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76F3" w14:textId="71A2B89D" w:rsidR="006E692F" w:rsidRPr="00691E0E" w:rsidRDefault="00580EAD" w:rsidP="006E692F">
      <w:pPr>
        <w:rPr>
          <w:rFonts w:ascii="Calibri" w:eastAsiaTheme="minorHAnsi" w:hAnsi="Calibri" w:cs="Calibri"/>
          <w:sz w:val="20"/>
          <w:szCs w:val="20"/>
          <w:lang w:val="ro-RO"/>
        </w:rPr>
      </w:pPr>
      <w:r w:rsidRPr="00691E0E">
        <w:rPr>
          <w:rFonts w:ascii="Calibri" w:eastAsiaTheme="minorHAnsi" w:hAnsi="Calibri" w:cs="Calibri"/>
          <w:sz w:val="20"/>
          <w:szCs w:val="20"/>
          <w:lang w:val="ro-RO"/>
        </w:rPr>
        <w:t xml:space="preserve">Anexa  </w:t>
      </w:r>
      <w:r w:rsidR="0087444E" w:rsidRPr="00691E0E">
        <w:rPr>
          <w:rFonts w:ascii="Calibri" w:eastAsiaTheme="minorHAnsi" w:hAnsi="Calibri" w:cs="Calibri"/>
          <w:sz w:val="20"/>
          <w:szCs w:val="20"/>
          <w:lang w:val="ro-RO"/>
        </w:rPr>
        <w:t>16</w:t>
      </w:r>
    </w:p>
    <w:p w14:paraId="6ACDB70A" w14:textId="77777777" w:rsidR="006E692F" w:rsidRPr="00691E0E" w:rsidRDefault="006E692F" w:rsidP="006E692F">
      <w:pPr>
        <w:rPr>
          <w:rFonts w:ascii="Calibri" w:eastAsiaTheme="minorHAnsi" w:hAnsi="Calibri" w:cs="Calibri"/>
          <w:sz w:val="20"/>
          <w:szCs w:val="20"/>
          <w:lang w:val="ro-RO"/>
        </w:rPr>
      </w:pPr>
    </w:p>
    <w:p w14:paraId="25DE797D" w14:textId="399A2D6E" w:rsidR="00580EAD" w:rsidRPr="00691E0E" w:rsidRDefault="00580EAD" w:rsidP="006E692F">
      <w:pPr>
        <w:jc w:val="center"/>
        <w:rPr>
          <w:rFonts w:ascii="Calibri" w:eastAsiaTheme="minorHAnsi" w:hAnsi="Calibri" w:cs="Calibri"/>
          <w:b/>
          <w:bCs/>
          <w:sz w:val="20"/>
          <w:szCs w:val="20"/>
          <w:lang w:val="ro-RO"/>
        </w:rPr>
      </w:pPr>
      <w:r w:rsidRPr="00691E0E">
        <w:rPr>
          <w:rFonts w:ascii="Calibri" w:eastAsiaTheme="minorHAnsi" w:hAnsi="Calibri" w:cs="Calibri"/>
          <w:b/>
          <w:bCs/>
          <w:sz w:val="20"/>
          <w:szCs w:val="20"/>
          <w:lang w:val="ro-RO"/>
        </w:rPr>
        <w:t>Plan de monitorizare</w:t>
      </w:r>
    </w:p>
    <w:p w14:paraId="20ABE535" w14:textId="77777777" w:rsidR="00580EAD" w:rsidRPr="00691E0E" w:rsidRDefault="00580EAD" w:rsidP="00580EAD">
      <w:pPr>
        <w:spacing w:line="276" w:lineRule="auto"/>
        <w:jc w:val="both"/>
        <w:rPr>
          <w:rFonts w:ascii="Calibri" w:hAnsi="Calibri" w:cs="Calibri"/>
          <w:sz w:val="20"/>
          <w:szCs w:val="20"/>
          <w:lang w:val="fr-FR"/>
        </w:rPr>
      </w:pPr>
    </w:p>
    <w:p w14:paraId="708EA47C" w14:textId="77777777" w:rsidR="00580EAD" w:rsidRPr="00691E0E" w:rsidRDefault="00580EAD" w:rsidP="00580EAD">
      <w:pPr>
        <w:spacing w:line="276" w:lineRule="auto"/>
        <w:jc w:val="both"/>
        <w:rPr>
          <w:rFonts w:ascii="Calibri" w:hAnsi="Calibri" w:cs="Calibri"/>
          <w:sz w:val="20"/>
          <w:szCs w:val="20"/>
          <w:lang w:val="fr-FR"/>
        </w:rPr>
      </w:pPr>
    </w:p>
    <w:tbl>
      <w:tblPr>
        <w:tblStyle w:val="Tabelgril"/>
        <w:tblW w:w="0" w:type="auto"/>
        <w:tblInd w:w="137" w:type="dxa"/>
        <w:tblLook w:val="04A0" w:firstRow="1" w:lastRow="0" w:firstColumn="1" w:lastColumn="0" w:noHBand="0" w:noVBand="1"/>
      </w:tblPr>
      <w:tblGrid>
        <w:gridCol w:w="937"/>
        <w:gridCol w:w="3613"/>
        <w:gridCol w:w="1005"/>
        <w:gridCol w:w="3084"/>
        <w:gridCol w:w="2276"/>
        <w:gridCol w:w="2988"/>
        <w:gridCol w:w="1514"/>
      </w:tblGrid>
      <w:tr w:rsidR="0096457B" w:rsidRPr="0038185C" w14:paraId="6EA1B174" w14:textId="77777777" w:rsidTr="003E0199">
        <w:trPr>
          <w:trHeight w:val="1283"/>
          <w:tblHeader/>
        </w:trPr>
        <w:tc>
          <w:tcPr>
            <w:tcW w:w="937" w:type="dxa"/>
          </w:tcPr>
          <w:p w14:paraId="67355DB4" w14:textId="77777777" w:rsidR="0096457B" w:rsidRPr="00691E0E" w:rsidRDefault="0096457B" w:rsidP="0096457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FFD191" w14:textId="234BF4C3" w:rsidR="00580EAD" w:rsidRPr="00691E0E" w:rsidRDefault="00580EAD" w:rsidP="009645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691E0E">
              <w:rPr>
                <w:rFonts w:ascii="Calibri" w:hAnsi="Calibri" w:cs="Calibri"/>
                <w:b/>
                <w:sz w:val="20"/>
                <w:szCs w:val="20"/>
              </w:rPr>
              <w:t xml:space="preserve">Nr. </w:t>
            </w:r>
            <w:proofErr w:type="spellStart"/>
            <w:r w:rsidR="0096457B" w:rsidRPr="00691E0E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Pr="00691E0E">
              <w:rPr>
                <w:rFonts w:ascii="Calibri" w:hAnsi="Calibri" w:cs="Calibri"/>
                <w:b/>
                <w:sz w:val="20"/>
                <w:szCs w:val="20"/>
              </w:rPr>
              <w:t>rt</w:t>
            </w:r>
            <w:proofErr w:type="spellEnd"/>
            <w:r w:rsidR="0096457B" w:rsidRPr="00691E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613" w:type="dxa"/>
            <w:vAlign w:val="center"/>
          </w:tcPr>
          <w:p w14:paraId="5D178316" w14:textId="4A3E4131" w:rsidR="00580EAD" w:rsidRPr="00691E0E" w:rsidRDefault="00580EAD" w:rsidP="009645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Indicator de </w:t>
            </w:r>
            <w:proofErr w:type="spellStart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etapă</w:t>
            </w:r>
            <w:proofErr w:type="spellEnd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cod indicator</w:t>
            </w:r>
          </w:p>
        </w:tc>
        <w:tc>
          <w:tcPr>
            <w:tcW w:w="1005" w:type="dxa"/>
            <w:vAlign w:val="center"/>
          </w:tcPr>
          <w:p w14:paraId="6A0CD3E8" w14:textId="50E98BDA" w:rsidR="00580EAD" w:rsidRPr="00691E0E" w:rsidRDefault="00580EAD" w:rsidP="009645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Tip indicator de </w:t>
            </w:r>
            <w:proofErr w:type="spellStart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etapă</w:t>
            </w:r>
            <w:proofErr w:type="spellEnd"/>
          </w:p>
        </w:tc>
        <w:tc>
          <w:tcPr>
            <w:tcW w:w="3084" w:type="dxa"/>
            <w:vAlign w:val="center"/>
          </w:tcPr>
          <w:p w14:paraId="092A6139" w14:textId="093D27CC" w:rsidR="00580EAD" w:rsidRPr="00691E0E" w:rsidRDefault="00580EAD" w:rsidP="009645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Criteriu</w:t>
            </w:r>
            <w:proofErr w:type="spellEnd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validare</w:t>
            </w:r>
            <w:proofErr w:type="spellEnd"/>
          </w:p>
        </w:tc>
        <w:tc>
          <w:tcPr>
            <w:tcW w:w="2276" w:type="dxa"/>
            <w:vAlign w:val="center"/>
          </w:tcPr>
          <w:p w14:paraId="0A2C7D1A" w14:textId="77777777" w:rsidR="00580EAD" w:rsidRPr="00691E0E" w:rsidRDefault="00580EAD" w:rsidP="009645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Termen de </w:t>
            </w:r>
            <w:proofErr w:type="spellStart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realizare</w:t>
            </w:r>
            <w:proofErr w:type="spellEnd"/>
          </w:p>
          <w:p w14:paraId="39E07770" w14:textId="67C80691" w:rsidR="00580EAD" w:rsidRPr="00691E0E" w:rsidRDefault="00580EAD" w:rsidP="009645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dată</w:t>
            </w:r>
            <w:proofErr w:type="spellEnd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calendaristică</w:t>
            </w:r>
            <w:proofErr w:type="spellEnd"/>
            <w:r w:rsidRPr="00691E0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88" w:type="dxa"/>
            <w:vAlign w:val="center"/>
          </w:tcPr>
          <w:p w14:paraId="7352D236" w14:textId="7FB0C462" w:rsidR="00580EAD" w:rsidRPr="00691E0E" w:rsidRDefault="00580EAD" w:rsidP="009645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Documente/dovezi  care probează îndeplinirea criteriilor</w:t>
            </w:r>
          </w:p>
        </w:tc>
        <w:tc>
          <w:tcPr>
            <w:tcW w:w="1514" w:type="dxa"/>
            <w:vAlign w:val="center"/>
          </w:tcPr>
          <w:p w14:paraId="4B57493E" w14:textId="3B6AF064" w:rsidR="00580EAD" w:rsidRPr="00691E0E" w:rsidRDefault="00580EAD" w:rsidP="009645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Ținta finală indicator de realizare/ rezultat</w:t>
            </w:r>
          </w:p>
        </w:tc>
      </w:tr>
      <w:tr w:rsidR="0096457B" w:rsidRPr="00691E0E" w14:paraId="4A4C3263" w14:textId="77777777" w:rsidTr="003E0199">
        <w:tc>
          <w:tcPr>
            <w:tcW w:w="937" w:type="dxa"/>
            <w:vAlign w:val="center"/>
          </w:tcPr>
          <w:p w14:paraId="1362B254" w14:textId="77777777" w:rsidR="00580EAD" w:rsidRPr="00691E0E" w:rsidRDefault="00580EAD" w:rsidP="0096457B">
            <w:pPr>
              <w:pStyle w:val="Listparagraf"/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18738533" w14:textId="77777777" w:rsidR="0096457B" w:rsidRPr="00691E0E" w:rsidRDefault="0096457B" w:rsidP="0096457B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2CAA8571" w14:textId="77777777" w:rsidR="0096457B" w:rsidRPr="00691E0E" w:rsidRDefault="0096457B" w:rsidP="0096457B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1198F371" w14:textId="77777777" w:rsidR="0096457B" w:rsidRPr="00691E0E" w:rsidRDefault="0096457B" w:rsidP="0096457B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67E12A02" w14:textId="77777777" w:rsidR="0096457B" w:rsidRPr="00691E0E" w:rsidRDefault="0096457B" w:rsidP="0096457B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0A27717D" w14:textId="77777777" w:rsidR="0096457B" w:rsidRPr="00691E0E" w:rsidRDefault="0096457B" w:rsidP="0096457B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4C21987D" w14:textId="77777777" w:rsidR="0096457B" w:rsidRPr="00691E0E" w:rsidRDefault="0096457B" w:rsidP="0096457B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3613" w:type="dxa"/>
            <w:vAlign w:val="center"/>
          </w:tcPr>
          <w:p w14:paraId="6DA3D85F" w14:textId="5D78F739" w:rsidR="00580EAD" w:rsidRPr="00691E0E" w:rsidRDefault="00580EAD" w:rsidP="00580EAD">
            <w:pPr>
              <w:pStyle w:val="Default"/>
              <w:jc w:val="both"/>
              <w:rPr>
                <w:color w:val="auto"/>
                <w:sz w:val="20"/>
                <w:szCs w:val="20"/>
                <w:lang w:val="pt-BR"/>
              </w:rPr>
            </w:pPr>
            <w:r w:rsidRPr="00691E0E">
              <w:rPr>
                <w:color w:val="auto"/>
                <w:sz w:val="20"/>
                <w:szCs w:val="20"/>
                <w:lang w:val="pt-BR"/>
              </w:rPr>
              <w:t xml:space="preserve">Demararea </w:t>
            </w:r>
            <w:bookmarkStart w:id="0" w:name="_Hlk144458050"/>
            <w:r w:rsidRPr="00691E0E">
              <w:rPr>
                <w:color w:val="auto"/>
                <w:sz w:val="20"/>
                <w:szCs w:val="20"/>
                <w:lang w:val="pt-BR"/>
              </w:rPr>
              <w:t xml:space="preserve">achiziției contractului de </w:t>
            </w:r>
            <w:r w:rsidR="00ED39EE" w:rsidRPr="00691E0E">
              <w:rPr>
                <w:color w:val="auto"/>
                <w:sz w:val="20"/>
                <w:szCs w:val="20"/>
                <w:lang w:val="pt-BR"/>
              </w:rPr>
              <w:t>lucrari (daca investitia prevede executie de lucrari) sau a contractului de furnizare</w:t>
            </w:r>
            <w:r w:rsidR="000D06F3" w:rsidRPr="00691E0E">
              <w:rPr>
                <w:color w:val="auto"/>
                <w:sz w:val="20"/>
                <w:szCs w:val="20"/>
                <w:lang w:val="pt-BR"/>
              </w:rPr>
              <w:t>/</w:t>
            </w:r>
            <w:r w:rsidR="00ED39EE" w:rsidRPr="00691E0E">
              <w:rPr>
                <w:color w:val="auto"/>
                <w:sz w:val="20"/>
                <w:szCs w:val="20"/>
                <w:lang w:val="pt-BR"/>
              </w:rPr>
              <w:t>servici  (in cazul proiectelor care nu prevad executie de lucrari)</w:t>
            </w:r>
          </w:p>
          <w:bookmarkEnd w:id="0"/>
          <w:p w14:paraId="3FE3DC3C" w14:textId="41B0A6DA" w:rsidR="00580EAD" w:rsidRPr="00691E0E" w:rsidRDefault="00580EAD" w:rsidP="00580EA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i/>
                <w:iCs/>
                <w:sz w:val="20"/>
                <w:szCs w:val="20"/>
                <w:lang w:val="pt-BR"/>
              </w:rPr>
              <w:t>(publicarea anunțului pentru procedurile de achiziții competitive și/sau contract de achiziții în cazul procedurilor de achiziții directe)</w:t>
            </w:r>
          </w:p>
        </w:tc>
        <w:tc>
          <w:tcPr>
            <w:tcW w:w="1005" w:type="dxa"/>
            <w:vAlign w:val="center"/>
          </w:tcPr>
          <w:p w14:paraId="2384C80F" w14:textId="30FDDA3B" w:rsidR="00580EAD" w:rsidRPr="00691E0E" w:rsidRDefault="00580EAD" w:rsidP="00580EA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691E0E">
              <w:rPr>
                <w:rFonts w:ascii="Calibri" w:hAnsi="Calibri" w:cs="Calibri"/>
                <w:sz w:val="20"/>
                <w:szCs w:val="20"/>
              </w:rPr>
              <w:t>Cantitativ</w:t>
            </w:r>
            <w:proofErr w:type="spellEnd"/>
          </w:p>
        </w:tc>
        <w:tc>
          <w:tcPr>
            <w:tcW w:w="3084" w:type="dxa"/>
            <w:vAlign w:val="center"/>
          </w:tcPr>
          <w:p w14:paraId="37FBAE42" w14:textId="15A9C587" w:rsidR="00580EAD" w:rsidRPr="00691E0E" w:rsidRDefault="00580EAD" w:rsidP="00580EA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Transmiterea publicării anunțului pentru procedurile de achiziții competitive și/sau contractului de achiziții în cazul procedurilor de achiziții directe</w:t>
            </w:r>
          </w:p>
        </w:tc>
        <w:tc>
          <w:tcPr>
            <w:tcW w:w="2276" w:type="dxa"/>
            <w:vAlign w:val="center"/>
          </w:tcPr>
          <w:p w14:paraId="4D58E667" w14:textId="177976FC" w:rsidR="00580EAD" w:rsidRPr="00691E0E" w:rsidRDefault="00580EAD" w:rsidP="00580EA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1-6</w:t>
            </w:r>
            <w:r w:rsidR="004062EF" w:rsidRPr="00691E0E">
              <w:rPr>
                <w:rFonts w:ascii="Calibri" w:hAnsi="Calibri" w:cs="Calibri"/>
                <w:sz w:val="20"/>
                <w:szCs w:val="20"/>
                <w:lang w:val="it-IT"/>
              </w:rPr>
              <w:t>/4</w:t>
            </w: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luni, calculate din prima zi de începere a implementării proiectului</w:t>
            </w:r>
          </w:p>
        </w:tc>
        <w:tc>
          <w:tcPr>
            <w:tcW w:w="2988" w:type="dxa"/>
            <w:vAlign w:val="center"/>
          </w:tcPr>
          <w:p w14:paraId="668BE1BF" w14:textId="310A763E" w:rsidR="00580EAD" w:rsidRPr="00691E0E" w:rsidRDefault="00580EAD" w:rsidP="00580EA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Publicarea si transmiterea anunțului pentru procedurile de achiziții competitive și/sau contract de achiziții în cazul procedurilor de achiziții directe</w:t>
            </w:r>
          </w:p>
        </w:tc>
        <w:tc>
          <w:tcPr>
            <w:tcW w:w="1514" w:type="dxa"/>
            <w:vAlign w:val="center"/>
          </w:tcPr>
          <w:p w14:paraId="1F603E8C" w14:textId="6A572049" w:rsidR="00580EAD" w:rsidRPr="00691E0E" w:rsidRDefault="003378CF" w:rsidP="00580EA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N/A</w:t>
            </w:r>
          </w:p>
        </w:tc>
      </w:tr>
      <w:tr w:rsidR="003378CF" w:rsidRPr="00691E0E" w14:paraId="23D89682" w14:textId="77777777" w:rsidTr="003E0199">
        <w:tc>
          <w:tcPr>
            <w:tcW w:w="937" w:type="dxa"/>
            <w:vAlign w:val="center"/>
          </w:tcPr>
          <w:p w14:paraId="6835DC46" w14:textId="77777777" w:rsidR="003378CF" w:rsidRPr="00691E0E" w:rsidRDefault="003378CF" w:rsidP="003378CF">
            <w:pPr>
              <w:pStyle w:val="Listparagraf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613" w:type="dxa"/>
            <w:vAlign w:val="center"/>
          </w:tcPr>
          <w:p w14:paraId="7550613D" w14:textId="6A20123A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Finalizarea contractului de lucrari sau de furnizare/servicii/dotări/active necorporale</w:t>
            </w:r>
            <w:r w:rsidRPr="00691E0E"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  <w:t>.</w:t>
            </w:r>
          </w:p>
        </w:tc>
        <w:tc>
          <w:tcPr>
            <w:tcW w:w="1005" w:type="dxa"/>
            <w:vAlign w:val="center"/>
          </w:tcPr>
          <w:p w14:paraId="27AF4C02" w14:textId="3CEDB070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691E0E">
              <w:rPr>
                <w:rFonts w:ascii="Calibri" w:hAnsi="Calibri" w:cs="Calibri"/>
                <w:sz w:val="20"/>
                <w:szCs w:val="20"/>
              </w:rPr>
              <w:t>Cantitativ</w:t>
            </w:r>
            <w:proofErr w:type="spellEnd"/>
          </w:p>
        </w:tc>
        <w:tc>
          <w:tcPr>
            <w:tcW w:w="3084" w:type="dxa"/>
            <w:vAlign w:val="center"/>
          </w:tcPr>
          <w:p w14:paraId="5A9E8AE5" w14:textId="4373A6C7" w:rsidR="003378CF" w:rsidRPr="00691E0E" w:rsidRDefault="003378CF" w:rsidP="003378CF">
            <w:pPr>
              <w:pStyle w:val="Default"/>
              <w:jc w:val="both"/>
              <w:rPr>
                <w:color w:val="auto"/>
                <w:sz w:val="20"/>
                <w:szCs w:val="20"/>
                <w:lang w:val="pt-BR"/>
              </w:rPr>
            </w:pPr>
            <w:r w:rsidRPr="00691E0E">
              <w:rPr>
                <w:sz w:val="20"/>
                <w:szCs w:val="20"/>
                <w:lang w:val="pt-BR"/>
              </w:rPr>
              <w:t xml:space="preserve">Transmiterea dovezilor privind recepționarea la  terminarea lucrarilor </w:t>
            </w:r>
            <w:r w:rsidRPr="00691E0E">
              <w:rPr>
                <w:color w:val="auto"/>
                <w:sz w:val="20"/>
                <w:szCs w:val="20"/>
                <w:lang w:val="pt-BR"/>
              </w:rPr>
              <w:t xml:space="preserve">(daca investitia prevede executie de lucrari) </w:t>
            </w:r>
            <w:r w:rsidRPr="00691E0E">
              <w:rPr>
                <w:sz w:val="20"/>
                <w:szCs w:val="20"/>
                <w:lang w:val="pt-BR"/>
              </w:rPr>
              <w:t xml:space="preserve">sau receptia și punerea în funcțiune a dotărilor/active necorporale/serviciilor </w:t>
            </w:r>
            <w:r w:rsidRPr="00691E0E">
              <w:rPr>
                <w:sz w:val="20"/>
                <w:szCs w:val="20"/>
                <w:lang w:val="pt-BR"/>
              </w:rPr>
              <w:lastRenderedPageBreak/>
              <w:t xml:space="preserve">achiziționate </w:t>
            </w:r>
            <w:r w:rsidRPr="00691E0E">
              <w:rPr>
                <w:color w:val="auto"/>
                <w:sz w:val="20"/>
                <w:szCs w:val="20"/>
                <w:lang w:val="pt-BR"/>
              </w:rPr>
              <w:t>(in cazul proiectelor care nu prevad executie de lucrari)</w:t>
            </w:r>
          </w:p>
          <w:p w14:paraId="0B03C378" w14:textId="0F43628A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276" w:type="dxa"/>
            <w:vAlign w:val="center"/>
          </w:tcPr>
          <w:p w14:paraId="2A6E84CC" w14:textId="0A9C799F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lastRenderedPageBreak/>
              <w:t xml:space="preserve">Se va completa de către beneficiar în corelare cu secțiunea “Activități” din cererea de finanțare și cu termenul de finalizarea executiei lucrarilor sau  </w:t>
            </w: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lastRenderedPageBreak/>
              <w:t>livrare a dotărilor/serviciilor</w:t>
            </w:r>
          </w:p>
        </w:tc>
        <w:tc>
          <w:tcPr>
            <w:tcW w:w="2988" w:type="dxa"/>
            <w:vAlign w:val="center"/>
          </w:tcPr>
          <w:p w14:paraId="6CE95468" w14:textId="7D2E3718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lastRenderedPageBreak/>
              <w:t>Proces</w:t>
            </w:r>
            <w:proofErr w:type="spellEnd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verbal de </w:t>
            </w:r>
            <w:proofErr w:type="spellStart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>recepție</w:t>
            </w:r>
            <w:proofErr w:type="spellEnd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>terminarea</w:t>
            </w:r>
            <w:proofErr w:type="spellEnd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>lucrarilor</w:t>
            </w:r>
            <w:proofErr w:type="spellEnd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și/</w:t>
            </w:r>
            <w:proofErr w:type="spellStart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>sau</w:t>
            </w:r>
            <w:proofErr w:type="spellEnd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>punere</w:t>
            </w:r>
            <w:proofErr w:type="spellEnd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în </w:t>
            </w:r>
            <w:proofErr w:type="spellStart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>funcțiune</w:t>
            </w:r>
            <w:proofErr w:type="spellEnd"/>
            <w:r w:rsidRPr="00691E0E">
              <w:rPr>
                <w:rFonts w:ascii="Calibri" w:hAnsi="Calibri" w:cs="Calibri"/>
                <w:sz w:val="20"/>
                <w:szCs w:val="20"/>
                <w:lang w:val="fr-FR"/>
              </w:rPr>
              <w:t>.</w:t>
            </w:r>
          </w:p>
        </w:tc>
        <w:tc>
          <w:tcPr>
            <w:tcW w:w="1514" w:type="dxa"/>
            <w:vAlign w:val="center"/>
          </w:tcPr>
          <w:p w14:paraId="4E5812DD" w14:textId="7E3FF9D3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N/A</w:t>
            </w:r>
          </w:p>
        </w:tc>
      </w:tr>
      <w:tr w:rsidR="003378CF" w:rsidRPr="00691E0E" w14:paraId="2A2013D7" w14:textId="77777777" w:rsidTr="003E0199">
        <w:tc>
          <w:tcPr>
            <w:tcW w:w="937" w:type="dxa"/>
            <w:vAlign w:val="center"/>
          </w:tcPr>
          <w:p w14:paraId="4712B41F" w14:textId="77777777" w:rsidR="003378CF" w:rsidRPr="00691E0E" w:rsidRDefault="003378CF" w:rsidP="003378CF">
            <w:pPr>
              <w:pStyle w:val="Listparagraf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3613" w:type="dxa"/>
            <w:vAlign w:val="center"/>
          </w:tcPr>
          <w:p w14:paraId="0FCA7002" w14:textId="77777777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Îndeplinire indicatori de realizare:</w:t>
            </w:r>
          </w:p>
          <w:p w14:paraId="6437C40E" w14:textId="77777777" w:rsidR="003378CF" w:rsidRPr="00691E0E" w:rsidRDefault="003378CF" w:rsidP="003378CF">
            <w:pPr>
              <w:pStyle w:val="List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RCO01 – Întreprinderi care beneficiază de sprijin (din care: micro, mici, medii, mari)</w:t>
            </w:r>
          </w:p>
          <w:p w14:paraId="4A694A4A" w14:textId="77777777" w:rsidR="003378CF" w:rsidRPr="00691E0E" w:rsidRDefault="003378CF" w:rsidP="003378CF">
            <w:pPr>
              <w:pStyle w:val="Listparagraf"/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453E6BA" w14:textId="77777777" w:rsidR="003378CF" w:rsidRPr="00691E0E" w:rsidRDefault="003378CF" w:rsidP="003378CF">
            <w:pPr>
              <w:pStyle w:val="List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RCO02 – Întreprinderi care primesc sprijin financiar prin granturi</w:t>
            </w:r>
          </w:p>
          <w:p w14:paraId="61C75259" w14:textId="77777777" w:rsidR="003378CF" w:rsidRPr="00691E0E" w:rsidRDefault="003378CF" w:rsidP="003378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3394DA43" w14:textId="366F20D6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005" w:type="dxa"/>
            <w:vAlign w:val="center"/>
          </w:tcPr>
          <w:p w14:paraId="7085FD60" w14:textId="73838759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proofErr w:type="spellStart"/>
            <w:r w:rsidRPr="00691E0E">
              <w:rPr>
                <w:rFonts w:ascii="Calibri" w:hAnsi="Calibri" w:cs="Calibri"/>
                <w:sz w:val="20"/>
                <w:szCs w:val="20"/>
              </w:rPr>
              <w:t>Cantitativ</w:t>
            </w:r>
            <w:proofErr w:type="spellEnd"/>
          </w:p>
        </w:tc>
        <w:tc>
          <w:tcPr>
            <w:tcW w:w="3084" w:type="dxa"/>
            <w:vAlign w:val="center"/>
          </w:tcPr>
          <w:p w14:paraId="5F563F30" w14:textId="17EC6642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Transmiterea Rapoartelor de progres și anexele acestora</w:t>
            </w:r>
          </w:p>
        </w:tc>
        <w:tc>
          <w:tcPr>
            <w:tcW w:w="2276" w:type="dxa"/>
            <w:vAlign w:val="center"/>
          </w:tcPr>
          <w:p w14:paraId="0AC30343" w14:textId="631BAE71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Se va completa de către beneficiar în corelare cu secțiunea “Activități” din cererea de finanțare</w:t>
            </w:r>
          </w:p>
        </w:tc>
        <w:tc>
          <w:tcPr>
            <w:tcW w:w="2988" w:type="dxa"/>
            <w:vAlign w:val="center"/>
          </w:tcPr>
          <w:p w14:paraId="7660C740" w14:textId="3800154B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Raportul de progres final și anexele acestuia</w:t>
            </w:r>
          </w:p>
        </w:tc>
        <w:tc>
          <w:tcPr>
            <w:tcW w:w="1514" w:type="dxa"/>
            <w:vAlign w:val="center"/>
          </w:tcPr>
          <w:p w14:paraId="79C8DF01" w14:textId="41636F3E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N/A</w:t>
            </w:r>
          </w:p>
        </w:tc>
      </w:tr>
      <w:tr w:rsidR="003378CF" w:rsidRPr="00691E0E" w14:paraId="43939C2B" w14:textId="77777777" w:rsidTr="003E0199">
        <w:tc>
          <w:tcPr>
            <w:tcW w:w="937" w:type="dxa"/>
            <w:vAlign w:val="center"/>
          </w:tcPr>
          <w:p w14:paraId="2BA5D6EE" w14:textId="77777777" w:rsidR="003378CF" w:rsidRPr="00691E0E" w:rsidRDefault="003378CF" w:rsidP="003378CF">
            <w:pPr>
              <w:pStyle w:val="Listparagraf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3613" w:type="dxa"/>
            <w:vAlign w:val="center"/>
          </w:tcPr>
          <w:p w14:paraId="763DBBD4" w14:textId="19CCA4CA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Îndeplinire indicator de rezultat: RCR02 Investiții private care completează sprijinul public (din care: granturi, instrumente financiare)</w:t>
            </w:r>
          </w:p>
          <w:p w14:paraId="1433284E" w14:textId="120D4DA4" w:rsidR="003378CF" w:rsidRPr="00691E0E" w:rsidRDefault="003378CF" w:rsidP="003378CF">
            <w:pPr>
              <w:pStyle w:val="Titlu2"/>
              <w:jc w:val="left"/>
              <w:rPr>
                <w:rFonts w:ascii="Calibri" w:eastAsiaTheme="minorEastAsia" w:hAnsi="Calibri" w:cs="Calibri"/>
                <w:b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005" w:type="dxa"/>
            <w:vAlign w:val="center"/>
          </w:tcPr>
          <w:p w14:paraId="099DE286" w14:textId="17931A22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Valoric</w:t>
            </w:r>
          </w:p>
        </w:tc>
        <w:tc>
          <w:tcPr>
            <w:tcW w:w="3084" w:type="dxa"/>
            <w:vAlign w:val="center"/>
          </w:tcPr>
          <w:p w14:paraId="0907EC46" w14:textId="5333B148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Transmiterea Raportului de progres final și anexele acestora</w:t>
            </w:r>
          </w:p>
        </w:tc>
        <w:tc>
          <w:tcPr>
            <w:tcW w:w="2276" w:type="dxa"/>
            <w:vAlign w:val="center"/>
          </w:tcPr>
          <w:p w14:paraId="0FFFF8BF" w14:textId="66F2831B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it-IT"/>
              </w:rPr>
              <w:t>Se va completa de către beneficiar în corelare cu secțiunea “Activități” din cererea de finanțare</w:t>
            </w:r>
          </w:p>
        </w:tc>
        <w:tc>
          <w:tcPr>
            <w:tcW w:w="2988" w:type="dxa"/>
            <w:vAlign w:val="center"/>
          </w:tcPr>
          <w:p w14:paraId="69F67D84" w14:textId="6C7EE72C" w:rsidR="003378CF" w:rsidRPr="00691E0E" w:rsidRDefault="003378CF" w:rsidP="003378C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Raportul de progres final și anexele acestuia</w:t>
            </w:r>
          </w:p>
        </w:tc>
        <w:tc>
          <w:tcPr>
            <w:tcW w:w="1514" w:type="dxa"/>
            <w:vAlign w:val="center"/>
          </w:tcPr>
          <w:p w14:paraId="303A31C2" w14:textId="33CA2306" w:rsidR="003378CF" w:rsidRPr="00691E0E" w:rsidRDefault="0011587A" w:rsidP="0011587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1E0E">
              <w:rPr>
                <w:rFonts w:ascii="Calibri" w:hAnsi="Calibri" w:cs="Calibri"/>
                <w:sz w:val="20"/>
                <w:szCs w:val="20"/>
                <w:lang w:val="pt-BR"/>
              </w:rPr>
              <w:t>N/A</w:t>
            </w:r>
          </w:p>
        </w:tc>
      </w:tr>
    </w:tbl>
    <w:p w14:paraId="54F78BD8" w14:textId="76BC130A" w:rsidR="00580EAD" w:rsidRPr="00691E0E" w:rsidRDefault="00580EAD" w:rsidP="00580EAD">
      <w:pPr>
        <w:spacing w:line="276" w:lineRule="auto"/>
        <w:jc w:val="both"/>
        <w:rPr>
          <w:rFonts w:ascii="Calibri" w:hAnsi="Calibri" w:cs="Calibri"/>
          <w:sz w:val="20"/>
          <w:szCs w:val="20"/>
          <w:lang w:val="pt-BR"/>
        </w:rPr>
      </w:pPr>
    </w:p>
    <w:p w14:paraId="5C7832E4" w14:textId="77777777" w:rsidR="00580EAD" w:rsidRPr="00691E0E" w:rsidRDefault="00580EAD" w:rsidP="00580EAD">
      <w:pPr>
        <w:spacing w:line="276" w:lineRule="auto"/>
        <w:jc w:val="both"/>
        <w:rPr>
          <w:rFonts w:ascii="Calibri" w:hAnsi="Calibri" w:cs="Calibri"/>
          <w:sz w:val="20"/>
          <w:szCs w:val="20"/>
          <w:lang w:val="pt-BR"/>
        </w:rPr>
      </w:pPr>
    </w:p>
    <w:p w14:paraId="2462DE93" w14:textId="77777777" w:rsidR="00580EAD" w:rsidRDefault="00580EAD" w:rsidP="0058067C">
      <w:pPr>
        <w:spacing w:line="276" w:lineRule="auto"/>
        <w:jc w:val="both"/>
        <w:rPr>
          <w:rFonts w:ascii="Calibri" w:hAnsi="Calibri" w:cs="Calibri"/>
          <w:sz w:val="20"/>
          <w:szCs w:val="20"/>
          <w:lang w:val="pt-BR"/>
        </w:rPr>
      </w:pPr>
    </w:p>
    <w:p w14:paraId="0D78DDD1" w14:textId="77777777" w:rsidR="0038185C" w:rsidRDefault="0038185C" w:rsidP="0038185C">
      <w:pPr>
        <w:rPr>
          <w:rFonts w:ascii="Calibri" w:hAnsi="Calibri" w:cs="Calibri"/>
          <w:sz w:val="20"/>
          <w:szCs w:val="20"/>
          <w:lang w:val="pt-BR"/>
        </w:rPr>
      </w:pPr>
    </w:p>
    <w:p w14:paraId="36C3C19F" w14:textId="0EE7D099" w:rsidR="0038185C" w:rsidRPr="0038185C" w:rsidRDefault="0038185C" w:rsidP="0038185C">
      <w:pPr>
        <w:tabs>
          <w:tab w:val="left" w:pos="11424"/>
        </w:tabs>
        <w:rPr>
          <w:rFonts w:ascii="Calibri" w:hAnsi="Calibri" w:cs="Calibri"/>
          <w:sz w:val="20"/>
          <w:szCs w:val="20"/>
          <w:lang w:val="pt-BR"/>
        </w:rPr>
      </w:pPr>
      <w:r>
        <w:rPr>
          <w:rFonts w:ascii="Calibri" w:hAnsi="Calibri" w:cs="Calibri"/>
          <w:sz w:val="20"/>
          <w:szCs w:val="20"/>
          <w:lang w:val="pt-BR"/>
        </w:rPr>
        <w:tab/>
      </w:r>
    </w:p>
    <w:sectPr w:rsidR="0038185C" w:rsidRPr="0038185C" w:rsidSect="0038185C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009" w:right="709" w:bottom="1270" w:left="567" w:header="1123" w:footer="1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3BF1" w14:textId="77777777" w:rsidR="007D7F7E" w:rsidRDefault="007D7F7E" w:rsidP="003240BD">
      <w:r>
        <w:separator/>
      </w:r>
    </w:p>
  </w:endnote>
  <w:endnote w:type="continuationSeparator" w:id="0">
    <w:p w14:paraId="190A61A3" w14:textId="77777777" w:rsidR="007D7F7E" w:rsidRDefault="007D7F7E" w:rsidP="003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665681"/>
      <w:docPartObj>
        <w:docPartGallery w:val="Page Numbers (Bottom of Page)"/>
        <w:docPartUnique/>
      </w:docPartObj>
    </w:sdtPr>
    <w:sdtContent>
      <w:p w14:paraId="20B2E615" w14:textId="3E42D9CE" w:rsidR="0038185C" w:rsidRDefault="0038185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0AC2D768" w14:textId="25AA7853" w:rsidR="003B0C45" w:rsidRDefault="0038185C" w:rsidP="0038185C">
    <w:pPr>
      <w:pStyle w:val="Subsol"/>
      <w:jc w:val="cen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B38B267" wp14:editId="1574A734">
          <wp:simplePos x="0" y="0"/>
          <wp:positionH relativeFrom="margin">
            <wp:posOffset>4208145</wp:posOffset>
          </wp:positionH>
          <wp:positionV relativeFrom="paragraph">
            <wp:posOffset>121285</wp:posOffset>
          </wp:positionV>
          <wp:extent cx="1535430" cy="713740"/>
          <wp:effectExtent l="0" t="0" r="7620" b="0"/>
          <wp:wrapSquare wrapText="bothSides"/>
          <wp:docPr id="865603939" name="Imagine 865603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8B91" w14:textId="43BEAD6E" w:rsidR="003A551C" w:rsidRDefault="003A551C" w:rsidP="003A551C">
    <w:pPr>
      <w:pStyle w:val="Subsol"/>
      <w:tabs>
        <w:tab w:val="clear" w:pos="4536"/>
        <w:tab w:val="clear" w:pos="9072"/>
        <w:tab w:val="left" w:pos="8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362C" w14:textId="77777777" w:rsidR="007D7F7E" w:rsidRDefault="007D7F7E" w:rsidP="003240BD">
      <w:r>
        <w:separator/>
      </w:r>
    </w:p>
  </w:footnote>
  <w:footnote w:type="continuationSeparator" w:id="0">
    <w:p w14:paraId="78185349" w14:textId="77777777" w:rsidR="007D7F7E" w:rsidRDefault="007D7F7E" w:rsidP="003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8252" w14:textId="3C4D18F7" w:rsidR="003B0C45" w:rsidRPr="00FE6ED0" w:rsidRDefault="003B0C45" w:rsidP="003B0C45">
    <w:pPr>
      <w:pStyle w:val="Antet"/>
    </w:pPr>
  </w:p>
  <w:p w14:paraId="5C21813F" w14:textId="2F0EC27A" w:rsidR="003240BD" w:rsidRPr="003B0C45" w:rsidRDefault="003240BD" w:rsidP="003B0C4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0B1B" w14:textId="637E2408" w:rsidR="00EE7A73" w:rsidRDefault="005932BD" w:rsidP="00EE7A73">
    <w:pPr>
      <w:pStyle w:val="Ante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B46E801" wp14:editId="364DF6B3">
          <wp:simplePos x="0" y="0"/>
          <wp:positionH relativeFrom="column">
            <wp:posOffset>2856230</wp:posOffset>
          </wp:positionH>
          <wp:positionV relativeFrom="paragraph">
            <wp:posOffset>86360</wp:posOffset>
          </wp:positionV>
          <wp:extent cx="617855" cy="617855"/>
          <wp:effectExtent l="0" t="0" r="0" b="0"/>
          <wp:wrapSquare wrapText="bothSides"/>
          <wp:docPr id="1925215615" name="Imagine 1925215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3E78D39" wp14:editId="0CFE90EE">
          <wp:simplePos x="0" y="0"/>
          <wp:positionH relativeFrom="column">
            <wp:posOffset>5178425</wp:posOffset>
          </wp:positionH>
          <wp:positionV relativeFrom="paragraph">
            <wp:posOffset>85090</wp:posOffset>
          </wp:positionV>
          <wp:extent cx="1535430" cy="713740"/>
          <wp:effectExtent l="0" t="0" r="7620" b="0"/>
          <wp:wrapSquare wrapText="bothSides"/>
          <wp:docPr id="448967665" name="Imagine 44896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FEBD77C" wp14:editId="05D3F0BF">
          <wp:simplePos x="0" y="0"/>
          <wp:positionH relativeFrom="column">
            <wp:posOffset>8227695</wp:posOffset>
          </wp:positionH>
          <wp:positionV relativeFrom="paragraph">
            <wp:posOffset>232410</wp:posOffset>
          </wp:positionV>
          <wp:extent cx="1092200" cy="466725"/>
          <wp:effectExtent l="0" t="0" r="0" b="9525"/>
          <wp:wrapSquare wrapText="bothSides"/>
          <wp:docPr id="799753618" name="Imagine 799753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A73">
      <w:rPr>
        <w:noProof/>
      </w:rPr>
      <w:drawing>
        <wp:inline distT="0" distB="0" distL="0" distR="0" wp14:anchorId="20E2BF39" wp14:editId="76A985ED">
          <wp:extent cx="1076325" cy="1090930"/>
          <wp:effectExtent l="0" t="0" r="9525" b="0"/>
          <wp:docPr id="31496688" name="Imagine 31496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8E074" w14:textId="77777777" w:rsidR="00EE7A73" w:rsidRPr="00694732" w:rsidRDefault="00EE7A73" w:rsidP="00EE7A73">
    <w:pPr>
      <w:pStyle w:val="Antet"/>
    </w:pPr>
  </w:p>
  <w:p w14:paraId="31B69D59" w14:textId="77777777" w:rsidR="003F2075" w:rsidRPr="00EE7A73" w:rsidRDefault="003F2075" w:rsidP="00EE7A7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3AB"/>
    <w:multiLevelType w:val="hybridMultilevel"/>
    <w:tmpl w:val="2FD09F06"/>
    <w:lvl w:ilvl="0" w:tplc="5CBAB61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C1118A"/>
    <w:multiLevelType w:val="hybridMultilevel"/>
    <w:tmpl w:val="E8FCAF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7F6B"/>
    <w:multiLevelType w:val="hybridMultilevel"/>
    <w:tmpl w:val="E946D578"/>
    <w:lvl w:ilvl="0" w:tplc="C08AEEC0">
      <w:start w:val="2"/>
      <w:numFmt w:val="bullet"/>
      <w:lvlText w:val="-"/>
      <w:lvlJc w:val="left"/>
      <w:pPr>
        <w:ind w:left="720" w:hanging="360"/>
      </w:pPr>
      <w:rPr>
        <w:rFonts w:ascii="Montserrat" w:eastAsia="Roboto-Regular" w:hAnsi="Montserrat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6F4"/>
    <w:multiLevelType w:val="hybridMultilevel"/>
    <w:tmpl w:val="F43EB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9D6"/>
    <w:multiLevelType w:val="multilevel"/>
    <w:tmpl w:val="34A29F1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4E12A9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80703E"/>
    <w:multiLevelType w:val="hybridMultilevel"/>
    <w:tmpl w:val="9D8EC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F73C4"/>
    <w:multiLevelType w:val="hybridMultilevel"/>
    <w:tmpl w:val="8718046A"/>
    <w:lvl w:ilvl="0" w:tplc="B20641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9937506">
    <w:abstractNumId w:val="0"/>
  </w:num>
  <w:num w:numId="2" w16cid:durableId="2094203943">
    <w:abstractNumId w:val="1"/>
  </w:num>
  <w:num w:numId="3" w16cid:durableId="509832955">
    <w:abstractNumId w:val="7"/>
  </w:num>
  <w:num w:numId="4" w16cid:durableId="1039014014">
    <w:abstractNumId w:val="5"/>
  </w:num>
  <w:num w:numId="5" w16cid:durableId="375854729">
    <w:abstractNumId w:val="4"/>
  </w:num>
  <w:num w:numId="6" w16cid:durableId="142744121">
    <w:abstractNumId w:val="2"/>
  </w:num>
  <w:num w:numId="7" w16cid:durableId="1453476375">
    <w:abstractNumId w:val="3"/>
  </w:num>
  <w:num w:numId="8" w16cid:durableId="254097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0"/>
    <w:rsid w:val="0000405D"/>
    <w:rsid w:val="000225A3"/>
    <w:rsid w:val="00034E87"/>
    <w:rsid w:val="000460FF"/>
    <w:rsid w:val="00067009"/>
    <w:rsid w:val="00082E57"/>
    <w:rsid w:val="000A122B"/>
    <w:rsid w:val="000A29D3"/>
    <w:rsid w:val="000B370A"/>
    <w:rsid w:val="000C19C8"/>
    <w:rsid w:val="000D06F3"/>
    <w:rsid w:val="000F5C11"/>
    <w:rsid w:val="0011126C"/>
    <w:rsid w:val="00115843"/>
    <w:rsid w:val="0011587A"/>
    <w:rsid w:val="00151745"/>
    <w:rsid w:val="001647A4"/>
    <w:rsid w:val="0018011A"/>
    <w:rsid w:val="001832B8"/>
    <w:rsid w:val="001B003D"/>
    <w:rsid w:val="001B0962"/>
    <w:rsid w:val="001E024B"/>
    <w:rsid w:val="001E683D"/>
    <w:rsid w:val="002039F3"/>
    <w:rsid w:val="00215CF3"/>
    <w:rsid w:val="00234D90"/>
    <w:rsid w:val="00243197"/>
    <w:rsid w:val="00246351"/>
    <w:rsid w:val="0025483E"/>
    <w:rsid w:val="00257A56"/>
    <w:rsid w:val="00296D36"/>
    <w:rsid w:val="002A6395"/>
    <w:rsid w:val="002B6897"/>
    <w:rsid w:val="002E73E9"/>
    <w:rsid w:val="002F5A35"/>
    <w:rsid w:val="002F6563"/>
    <w:rsid w:val="002F6F78"/>
    <w:rsid w:val="002F7333"/>
    <w:rsid w:val="003240BD"/>
    <w:rsid w:val="003243F0"/>
    <w:rsid w:val="00330980"/>
    <w:rsid w:val="003378CF"/>
    <w:rsid w:val="003552FE"/>
    <w:rsid w:val="00363E3E"/>
    <w:rsid w:val="0037263C"/>
    <w:rsid w:val="0038185C"/>
    <w:rsid w:val="0038395C"/>
    <w:rsid w:val="003868FA"/>
    <w:rsid w:val="0039114C"/>
    <w:rsid w:val="003A1BCA"/>
    <w:rsid w:val="003A551C"/>
    <w:rsid w:val="003B0C45"/>
    <w:rsid w:val="003C14DE"/>
    <w:rsid w:val="003E0199"/>
    <w:rsid w:val="003E11FE"/>
    <w:rsid w:val="003F2075"/>
    <w:rsid w:val="003F351F"/>
    <w:rsid w:val="003F4C44"/>
    <w:rsid w:val="003F6CC5"/>
    <w:rsid w:val="004062EF"/>
    <w:rsid w:val="00445686"/>
    <w:rsid w:val="0047321D"/>
    <w:rsid w:val="0049041C"/>
    <w:rsid w:val="00493502"/>
    <w:rsid w:val="004B6F0E"/>
    <w:rsid w:val="004D7547"/>
    <w:rsid w:val="004E12AB"/>
    <w:rsid w:val="00512A98"/>
    <w:rsid w:val="0052028E"/>
    <w:rsid w:val="00520887"/>
    <w:rsid w:val="00525769"/>
    <w:rsid w:val="005306B7"/>
    <w:rsid w:val="00543808"/>
    <w:rsid w:val="00567955"/>
    <w:rsid w:val="0058067C"/>
    <w:rsid w:val="00580EAD"/>
    <w:rsid w:val="005932BD"/>
    <w:rsid w:val="005A35CF"/>
    <w:rsid w:val="005A7078"/>
    <w:rsid w:val="005D39F1"/>
    <w:rsid w:val="005D628F"/>
    <w:rsid w:val="00607A29"/>
    <w:rsid w:val="00611E6E"/>
    <w:rsid w:val="00630D0D"/>
    <w:rsid w:val="0064197F"/>
    <w:rsid w:val="00691E0E"/>
    <w:rsid w:val="006E456F"/>
    <w:rsid w:val="006E692F"/>
    <w:rsid w:val="006F26B0"/>
    <w:rsid w:val="006F5DD8"/>
    <w:rsid w:val="00702488"/>
    <w:rsid w:val="00705F65"/>
    <w:rsid w:val="00737234"/>
    <w:rsid w:val="00750479"/>
    <w:rsid w:val="00757F26"/>
    <w:rsid w:val="0076230B"/>
    <w:rsid w:val="00782322"/>
    <w:rsid w:val="00786111"/>
    <w:rsid w:val="007A00BF"/>
    <w:rsid w:val="007B2BB7"/>
    <w:rsid w:val="007B4298"/>
    <w:rsid w:val="007B5637"/>
    <w:rsid w:val="007D7F7E"/>
    <w:rsid w:val="007E1018"/>
    <w:rsid w:val="007F41F6"/>
    <w:rsid w:val="00813031"/>
    <w:rsid w:val="00843CFA"/>
    <w:rsid w:val="008618DA"/>
    <w:rsid w:val="00862FDD"/>
    <w:rsid w:val="00863750"/>
    <w:rsid w:val="00867FA8"/>
    <w:rsid w:val="0087444E"/>
    <w:rsid w:val="00896565"/>
    <w:rsid w:val="008B7329"/>
    <w:rsid w:val="008C24C0"/>
    <w:rsid w:val="008C7131"/>
    <w:rsid w:val="008F3872"/>
    <w:rsid w:val="00900284"/>
    <w:rsid w:val="0091643C"/>
    <w:rsid w:val="009223DC"/>
    <w:rsid w:val="00926489"/>
    <w:rsid w:val="009570D0"/>
    <w:rsid w:val="0096457B"/>
    <w:rsid w:val="009B4F99"/>
    <w:rsid w:val="009C2DDB"/>
    <w:rsid w:val="009D51AE"/>
    <w:rsid w:val="009E4D4B"/>
    <w:rsid w:val="009E6F82"/>
    <w:rsid w:val="00A144DF"/>
    <w:rsid w:val="00A34A1E"/>
    <w:rsid w:val="00A41D51"/>
    <w:rsid w:val="00A5706B"/>
    <w:rsid w:val="00A656AC"/>
    <w:rsid w:val="00A771E2"/>
    <w:rsid w:val="00A9177C"/>
    <w:rsid w:val="00A975EE"/>
    <w:rsid w:val="00AC70B6"/>
    <w:rsid w:val="00AD6435"/>
    <w:rsid w:val="00AE14B0"/>
    <w:rsid w:val="00AF6980"/>
    <w:rsid w:val="00B145F9"/>
    <w:rsid w:val="00B2340B"/>
    <w:rsid w:val="00B25B78"/>
    <w:rsid w:val="00B42C79"/>
    <w:rsid w:val="00B62723"/>
    <w:rsid w:val="00B84109"/>
    <w:rsid w:val="00BA5509"/>
    <w:rsid w:val="00BB0807"/>
    <w:rsid w:val="00BD12DB"/>
    <w:rsid w:val="00BF5CA2"/>
    <w:rsid w:val="00C05AED"/>
    <w:rsid w:val="00C12007"/>
    <w:rsid w:val="00C21C0D"/>
    <w:rsid w:val="00C36DC3"/>
    <w:rsid w:val="00C4019C"/>
    <w:rsid w:val="00C53B60"/>
    <w:rsid w:val="00C66A86"/>
    <w:rsid w:val="00C97515"/>
    <w:rsid w:val="00CA5576"/>
    <w:rsid w:val="00CB71EA"/>
    <w:rsid w:val="00CB7590"/>
    <w:rsid w:val="00CB75B8"/>
    <w:rsid w:val="00CD4ECA"/>
    <w:rsid w:val="00CE7785"/>
    <w:rsid w:val="00CF15C5"/>
    <w:rsid w:val="00D037C2"/>
    <w:rsid w:val="00D049F7"/>
    <w:rsid w:val="00D533C1"/>
    <w:rsid w:val="00D85BCE"/>
    <w:rsid w:val="00DC1D29"/>
    <w:rsid w:val="00DD5061"/>
    <w:rsid w:val="00DE18AD"/>
    <w:rsid w:val="00DF04C9"/>
    <w:rsid w:val="00DF0EE5"/>
    <w:rsid w:val="00DF21B8"/>
    <w:rsid w:val="00E00CD7"/>
    <w:rsid w:val="00E026FD"/>
    <w:rsid w:val="00E04517"/>
    <w:rsid w:val="00E263D6"/>
    <w:rsid w:val="00E40B62"/>
    <w:rsid w:val="00E47FBC"/>
    <w:rsid w:val="00E649B9"/>
    <w:rsid w:val="00E84391"/>
    <w:rsid w:val="00E847B4"/>
    <w:rsid w:val="00EA12D5"/>
    <w:rsid w:val="00EC1046"/>
    <w:rsid w:val="00ED39EE"/>
    <w:rsid w:val="00EE11A2"/>
    <w:rsid w:val="00EE7A73"/>
    <w:rsid w:val="00EF34BE"/>
    <w:rsid w:val="00EF7CAF"/>
    <w:rsid w:val="00F04F58"/>
    <w:rsid w:val="00F15207"/>
    <w:rsid w:val="00F20C03"/>
    <w:rsid w:val="00F255C2"/>
    <w:rsid w:val="00F316BB"/>
    <w:rsid w:val="00F40126"/>
    <w:rsid w:val="00F43146"/>
    <w:rsid w:val="00F51EEC"/>
    <w:rsid w:val="00F71507"/>
    <w:rsid w:val="00F910C4"/>
    <w:rsid w:val="00FD013C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AE137B"/>
  <w14:defaultImageDpi w14:val="300"/>
  <w15:docId w15:val="{D5A3188B-2E43-42CD-B2BB-97299BF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43146"/>
    <w:pPr>
      <w:keepNext/>
      <w:keepLines/>
      <w:spacing w:before="240" w:after="240"/>
      <w:jc w:val="both"/>
      <w:outlineLvl w:val="1"/>
    </w:pPr>
    <w:rPr>
      <w:rFonts w:ascii="Montserrat" w:eastAsiaTheme="majorEastAsia" w:hAnsi="Montserrat" w:cstheme="majorBidi"/>
      <w:b/>
      <w:color w:val="4F81BD" w:themeColor="accent1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B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240B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240BD"/>
  </w:style>
  <w:style w:type="paragraph" w:styleId="Subsol">
    <w:name w:val="footer"/>
    <w:basedOn w:val="Normal"/>
    <w:link w:val="SubsolCaracter"/>
    <w:uiPriority w:val="99"/>
    <w:unhideWhenUsed/>
    <w:rsid w:val="003240B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240BD"/>
  </w:style>
  <w:style w:type="paragraph" w:customStyle="1" w:styleId="Normal1">
    <w:name w:val="Normal1"/>
    <w:basedOn w:val="Normal"/>
    <w:rsid w:val="003240BD"/>
    <w:pPr>
      <w:spacing w:before="60" w:after="60"/>
      <w:jc w:val="both"/>
    </w:pPr>
    <w:rPr>
      <w:rFonts w:ascii="Trebuchet MS" w:eastAsia="Times New Roman" w:hAnsi="Trebuchet MS" w:cs="Times New Roman"/>
      <w:sz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55C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55C2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Akapit z listą BS,Outlines a.b.c.,List_Paragraph,Multilevel para_II,Akapit z lista BS,List Paragraph1,Normal bullet 2,List1,body 2,List Paragraph11,List Paragraph compact,Paragraphe de liste 2,Reference list,Bullet list,Numbered List,L"/>
    <w:basedOn w:val="Normal"/>
    <w:link w:val="ListparagrafCaracter"/>
    <w:uiPriority w:val="34"/>
    <w:qFormat/>
    <w:rsid w:val="00C97515"/>
    <w:pPr>
      <w:ind w:left="720"/>
      <w:contextualSpacing/>
    </w:pPr>
  </w:style>
  <w:style w:type="paragraph" w:customStyle="1" w:styleId="Default">
    <w:name w:val="Default"/>
    <w:rsid w:val="009E6F82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D628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D628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D628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D628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D628F"/>
    <w:rPr>
      <w:b/>
      <w:b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rsid w:val="00F43146"/>
    <w:rPr>
      <w:rFonts w:ascii="Montserrat" w:eastAsiaTheme="majorEastAsia" w:hAnsi="Montserrat" w:cstheme="majorBidi"/>
      <w:b/>
      <w:color w:val="4F81BD" w:themeColor="accent1"/>
      <w:szCs w:val="26"/>
      <w:lang w:val="ro-RO"/>
    </w:rPr>
  </w:style>
  <w:style w:type="character" w:customStyle="1" w:styleId="word">
    <w:name w:val="word"/>
    <w:basedOn w:val="Fontdeparagrafimplicit"/>
    <w:rsid w:val="00FD013C"/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List1 Caracter,body 2 Caracter,L Caracter"/>
    <w:link w:val="Listparagraf"/>
    <w:uiPriority w:val="34"/>
    <w:qFormat/>
    <w:locked/>
    <w:rsid w:val="00FE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A1BBC-7738-489E-A07E-E9C7C02C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356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Adr Vest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Bogdan</dc:creator>
  <cp:keywords/>
  <dc:description/>
  <cp:lastModifiedBy>Bianca Ifrim</cp:lastModifiedBy>
  <cp:revision>22</cp:revision>
  <cp:lastPrinted>2016-03-10T13:03:00Z</cp:lastPrinted>
  <dcterms:created xsi:type="dcterms:W3CDTF">2023-08-17T14:52:00Z</dcterms:created>
  <dcterms:modified xsi:type="dcterms:W3CDTF">2023-09-06T05:58:00Z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3811f0f87fd273c671938034a9651e73a8a1c62f3a265edfebe2c1b0e299c63e</vt:lpwstr>
  </property>
</Properties>
</file>