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58C8" w14:textId="77777777" w:rsidR="00B00638" w:rsidRDefault="00B00638" w:rsidP="00C341F7">
      <w:pPr>
        <w:jc w:val="left"/>
        <w:rPr>
          <w:rFonts w:ascii="Calibri" w:eastAsia="Calibri" w:hAnsi="Calibri" w:cs="Calibri"/>
          <w:b/>
        </w:rPr>
      </w:pPr>
    </w:p>
    <w:p w14:paraId="32CBCB55" w14:textId="7E95783B" w:rsidR="00C341F7" w:rsidRDefault="00C341F7" w:rsidP="00C341F7">
      <w:pPr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Anexa 5</w:t>
      </w:r>
    </w:p>
    <w:p w14:paraId="0BD2C2EF" w14:textId="77777777" w:rsidR="00C341F7" w:rsidRDefault="00C341F7" w:rsidP="005A17E4">
      <w:pPr>
        <w:jc w:val="center"/>
        <w:rPr>
          <w:rFonts w:ascii="Calibri" w:eastAsia="Calibri" w:hAnsi="Calibri" w:cs="Calibri"/>
          <w:b/>
        </w:rPr>
      </w:pPr>
    </w:p>
    <w:p w14:paraId="70725DD1" w14:textId="4F445737" w:rsidR="00BA3851" w:rsidRDefault="00C60B09" w:rsidP="005A17E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Lista domeniilor de activitate eligibile</w:t>
      </w:r>
      <w:sdt>
        <w:sdtPr>
          <w:tag w:val="goog_rdk_0"/>
          <w:id w:val="962383277"/>
        </w:sdtPr>
        <w:sdtEndPr/>
        <w:sdtContent>
          <w:r>
            <w:rPr>
              <w:rFonts w:ascii="Calibri" w:eastAsia="Calibri" w:hAnsi="Calibri" w:cs="Calibri"/>
              <w:b/>
              <w:vertAlign w:val="superscript"/>
            </w:rPr>
            <w:footnoteReference w:id="1"/>
          </w:r>
        </w:sdtContent>
      </w:sdt>
    </w:p>
    <w:p w14:paraId="6E86132F" w14:textId="77777777" w:rsid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89AE072" w14:textId="77777777" w:rsidR="005A17E4" w:rsidRDefault="005A17E4" w:rsidP="005A1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 w:rsidR="00510687">
        <w:rPr>
          <w:rFonts w:ascii="Calibri" w:eastAsia="Calibri" w:hAnsi="Calibri" w:cs="Calibri"/>
          <w:b/>
          <w:color w:val="000000"/>
          <w:sz w:val="20"/>
          <w:szCs w:val="20"/>
        </w:rPr>
        <w:t>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5A17E4">
        <w:rPr>
          <w:rFonts w:ascii="Calibri" w:eastAsia="Calibri" w:hAnsi="Calibri" w:cs="Calibri"/>
          <w:b/>
          <w:color w:val="000000"/>
          <w:sz w:val="20"/>
          <w:szCs w:val="20"/>
        </w:rPr>
        <w:t>Industria alimentara</w:t>
      </w:r>
    </w:p>
    <w:p w14:paraId="58A13E51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1011 Prelucrarea si conservarea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carnii</w:t>
      </w:r>
      <w:proofErr w:type="spellEnd"/>
    </w:p>
    <w:p w14:paraId="3CE09F83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1012 Prelucrarea si conservarea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carnii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 de pasare</w:t>
      </w:r>
    </w:p>
    <w:p w14:paraId="1054489F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1013 Fabricarea produselor din carne (inclusiv din carne de pasare)</w:t>
      </w:r>
    </w:p>
    <w:p w14:paraId="0C72C20C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1020 Prelucrarea si conservarea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pestelui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, crustaceelor si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molustelor</w:t>
      </w:r>
      <w:proofErr w:type="spellEnd"/>
    </w:p>
    <w:p w14:paraId="298B085F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1031 Prelucrarea si conservarea cartofilor</w:t>
      </w:r>
    </w:p>
    <w:p w14:paraId="55CCFF53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1032 Fabricarea sucurilor de fructe si legume</w:t>
      </w:r>
    </w:p>
    <w:p w14:paraId="346BF2B0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1039 Prelucrarea si conservarea fructelor si legumelor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2C4A141E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1041 Fabricarea uleiurilor si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grasimilor</w:t>
      </w:r>
      <w:proofErr w:type="spellEnd"/>
    </w:p>
    <w:p w14:paraId="30F295FF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1042 Fabricarea margarinei si a altor produse comestibile similare</w:t>
      </w:r>
    </w:p>
    <w:p w14:paraId="65711BF8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1051 Fabricarea produselor lactate si a brânzeturilor</w:t>
      </w:r>
    </w:p>
    <w:p w14:paraId="3F4AEC1C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1052 Fabricarea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înghetatei</w:t>
      </w:r>
      <w:proofErr w:type="spellEnd"/>
    </w:p>
    <w:p w14:paraId="3850C10B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1061 Fabricarea produselor de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morarit</w:t>
      </w:r>
      <w:proofErr w:type="spellEnd"/>
    </w:p>
    <w:p w14:paraId="0D0A98CB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1062 Fabricarea amidonului si a produselor din amidon</w:t>
      </w:r>
    </w:p>
    <w:p w14:paraId="6A945665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1071 Fabricarea pâinii; fabricarea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prajiturilor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 si a produselor proaspete de patiserie</w:t>
      </w:r>
    </w:p>
    <w:p w14:paraId="57C358CD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1072 Fabricarea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biscuitilor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 si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piscoturilor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; fabricarea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prajiturilor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 si a produselor conservate de patiserie</w:t>
      </w:r>
    </w:p>
    <w:p w14:paraId="7C3290D4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1073 Fabricarea macaroanelor,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taiteilor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cus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>-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cus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-ului si a altor produse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fainoase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 similare</w:t>
      </w:r>
    </w:p>
    <w:p w14:paraId="3AEB057C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1081 Fabricarea zaharului</w:t>
      </w:r>
    </w:p>
    <w:p w14:paraId="653E323F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1082 Fabricarea produselor din cacao, a ciocolatei si a produselor zaharoase</w:t>
      </w:r>
    </w:p>
    <w:p w14:paraId="1E1A90AD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1083 Prelucrarea ceaiului si cafelei</w:t>
      </w:r>
    </w:p>
    <w:p w14:paraId="7C2D0500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1084 Fabricarea condimentelor si ingredientelor</w:t>
      </w:r>
    </w:p>
    <w:p w14:paraId="6625CE21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1085 Fabricarea de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mâncaruri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 preparate</w:t>
      </w:r>
    </w:p>
    <w:p w14:paraId="5361AF04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1086 Fabricarea preparatelor alimentare omogenizate si alimentelor dietetice</w:t>
      </w:r>
    </w:p>
    <w:p w14:paraId="6583FCED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 xml:space="preserve">1089 Fabricarea altor produse alimentare </w:t>
      </w:r>
      <w:proofErr w:type="spellStart"/>
      <w:r w:rsidRPr="005A17E4"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 w:rsidRPr="005A17E4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38AED16" w14:textId="77777777" w:rsidR="005A17E4" w:rsidRP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1091 Fabricarea preparatelor pentru hrana animalelor de ferma</w:t>
      </w:r>
    </w:p>
    <w:p w14:paraId="53B6286D" w14:textId="77777777" w:rsidR="005A17E4" w:rsidRDefault="005A17E4" w:rsidP="005A17E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5A17E4">
        <w:rPr>
          <w:rFonts w:ascii="Calibri" w:eastAsia="Calibri" w:hAnsi="Calibri" w:cs="Calibri"/>
          <w:color w:val="000000"/>
          <w:sz w:val="20"/>
          <w:szCs w:val="20"/>
        </w:rPr>
        <w:t>1092 Fabricarea preparatelor pentru hrana animalelor de companie</w:t>
      </w:r>
    </w:p>
    <w:p w14:paraId="0E39C9B9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13 Fabricarea produselor textile</w:t>
      </w:r>
    </w:p>
    <w:p w14:paraId="59FC75C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1310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Pregătirea fibrelor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filarea fibrelor textile</w:t>
      </w:r>
    </w:p>
    <w:p w14:paraId="4540312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ţesături</w:t>
      </w:r>
      <w:proofErr w:type="spellEnd"/>
    </w:p>
    <w:p w14:paraId="4AA9C24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1330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Finisarea materialelor textile</w:t>
      </w:r>
    </w:p>
    <w:p w14:paraId="6D8E672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1391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metraje prin tricotare sau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croşetare</w:t>
      </w:r>
      <w:proofErr w:type="spellEnd"/>
    </w:p>
    <w:p w14:paraId="0B18CCD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1392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articole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confecţionate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din textile (cu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excepţia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îmbrăcămintei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lenjeriei de corp)</w:t>
      </w:r>
    </w:p>
    <w:p w14:paraId="5178180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1393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covoare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mochete</w:t>
      </w:r>
    </w:p>
    <w:p w14:paraId="073E5A9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1394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odgoane, frânghii, sfori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plase</w:t>
      </w:r>
    </w:p>
    <w:p w14:paraId="7E257C4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1395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textile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neţesute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articole din acestea, cu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excepţia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confecţiilor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îmbrăcăminte</w:t>
      </w:r>
    </w:p>
    <w:p w14:paraId="7F1EEAC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1396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articole tehnice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industriale din textile</w:t>
      </w:r>
    </w:p>
    <w:p w14:paraId="60215C0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1399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articole textile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AD3ADD6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14 Fabricarea articolelor de îmbrăcăminte</w:t>
      </w:r>
    </w:p>
    <w:p w14:paraId="25C0E74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articolelor de îmbrăcăminte din piele</w:t>
      </w:r>
    </w:p>
    <w:p w14:paraId="74753E1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articolelor de îmbrăcăminte pentru lucru</w:t>
      </w:r>
    </w:p>
    <w:p w14:paraId="50DB29F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altor articole de îmbrăcăminte (exclusiv lenjeria de corp)</w:t>
      </w:r>
    </w:p>
    <w:p w14:paraId="02E65C5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1414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articole de lenjerie de corp</w:t>
      </w:r>
    </w:p>
    <w:p w14:paraId="5A70A35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1419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articole de îmbrăcăminte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accesorii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2E36E32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articolelor din blană</w:t>
      </w:r>
    </w:p>
    <w:p w14:paraId="0AB50F8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1431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prin tricotare sau croșetare a ciorapilor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articolelor de galanterie</w:t>
      </w:r>
    </w:p>
    <w:p w14:paraId="5F21AF5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1439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prin tricotare sau croșetare a altor articole de îmbrăcăminte</w:t>
      </w:r>
    </w:p>
    <w:p w14:paraId="2A51969F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16 Prelucrarea lemnului, fabricarea produselor din lemn și plută, cu excepția mobilei; fabricarea articolelor din paie și din alte materiale vegetale împletite</w:t>
      </w:r>
    </w:p>
    <w:p w14:paraId="170C13B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1610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Tăierea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rindeluirea lemnului</w:t>
      </w:r>
    </w:p>
    <w:p w14:paraId="455C8DD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1621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furnire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panourilor de lemn</w:t>
      </w:r>
    </w:p>
    <w:p w14:paraId="0ABB87A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1622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parchetului asamblat în panouri</w:t>
      </w:r>
    </w:p>
    <w:p w14:paraId="575074E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1623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elemente de dulgherie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tâmplărie, pentru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</w:p>
    <w:p w14:paraId="44A27EB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1624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ambalajelor din lemn</w:t>
      </w:r>
    </w:p>
    <w:p w14:paraId="28E40B6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1629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produse din lemn; fabricarea articolelor din plută, paie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din alte materiale </w:t>
      </w:r>
    </w:p>
    <w:p w14:paraId="4F96F90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>vegetale împletite</w:t>
      </w:r>
    </w:p>
    <w:p w14:paraId="6DDBCC91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17 Fabricarea hârtiei și a produselor din hârtie</w:t>
      </w:r>
    </w:p>
    <w:p w14:paraId="2443C6C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1711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celulozei</w:t>
      </w:r>
    </w:p>
    <w:p w14:paraId="572D433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1712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hârtiei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cartonului</w:t>
      </w:r>
    </w:p>
    <w:p w14:paraId="7E78720A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1721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hârtiei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cartonului ondulat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ambalajelor din hârtie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carton</w:t>
      </w:r>
    </w:p>
    <w:p w14:paraId="6DBBDA6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1722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produselor de uz gospodăresc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sanitar, din hârtie sau carton</w:t>
      </w:r>
    </w:p>
    <w:p w14:paraId="5AB66321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1723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articolelor de papetărie</w:t>
      </w:r>
    </w:p>
    <w:p w14:paraId="2205CE5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1724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tapetului</w:t>
      </w:r>
    </w:p>
    <w:p w14:paraId="53CABCC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1729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articole din hârtie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carton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23B8BC7E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18 Tipărire și reproducerea pe suporți a înregistrărilor</w:t>
      </w:r>
    </w:p>
    <w:p w14:paraId="0123E8F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1811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Tipărirea ziarelor</w:t>
      </w:r>
    </w:p>
    <w:p w14:paraId="59AD389A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1812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Alte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tipărire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656142D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1813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Servicii pregătitoare pentru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pretipărire</w:t>
      </w:r>
      <w:proofErr w:type="spellEnd"/>
    </w:p>
    <w:p w14:paraId="5F4EF23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1814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Legătorie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servicii conexe</w:t>
      </w:r>
    </w:p>
    <w:p w14:paraId="72AE672A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20 Fabricarea substanțelor și a produselor chimice</w:t>
      </w:r>
    </w:p>
    <w:p w14:paraId="27B8B1E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gazelor industriale</w:t>
      </w:r>
    </w:p>
    <w:p w14:paraId="738D469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coloranţilor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pigmenţilor</w:t>
      </w:r>
      <w:proofErr w:type="spellEnd"/>
    </w:p>
    <w:p w14:paraId="0DD971F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altor produse chimice anorganice, de bază</w:t>
      </w:r>
    </w:p>
    <w:p w14:paraId="69F4B37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2014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altor produse chimice organice, de bază</w:t>
      </w:r>
    </w:p>
    <w:p w14:paraId="6B95CDA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2015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îngrăşămintelor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produselor azotoase</w:t>
      </w:r>
    </w:p>
    <w:p w14:paraId="6D00197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2016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materialelor plastice în forme primare</w:t>
      </w:r>
    </w:p>
    <w:p w14:paraId="37DE16A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2017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cauciucului sintetic în forme primare</w:t>
      </w:r>
    </w:p>
    <w:p w14:paraId="5E1769C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pesticidelor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altor produse agrochimice</w:t>
      </w:r>
    </w:p>
    <w:p w14:paraId="43417C6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2030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vopselelor, lacurilor, cernelii tipografice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masticurilor</w:t>
      </w:r>
    </w:p>
    <w:p w14:paraId="424DC94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2041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săpunurilor,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detergenţilor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produselor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întreţinere</w:t>
      </w:r>
      <w:proofErr w:type="spellEnd"/>
    </w:p>
    <w:p w14:paraId="3D30083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2042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parfumurilor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produselor cosmetice (de toaletă)</w:t>
      </w:r>
    </w:p>
    <w:p w14:paraId="76B88BE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2052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cleiurilor</w:t>
      </w:r>
    </w:p>
    <w:p w14:paraId="20DD3B2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2053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uleiurilor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esenţiale</w:t>
      </w:r>
      <w:proofErr w:type="spellEnd"/>
    </w:p>
    <w:p w14:paraId="6231F24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2059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produse chimice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12925E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2060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fibrelor sintetice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artificiale</w:t>
      </w:r>
    </w:p>
    <w:p w14:paraId="129EDB2B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21 Fabricarea produselor farmaceutice de bază și a preparatelor farmaceutice</w:t>
      </w:r>
    </w:p>
    <w:p w14:paraId="734ABD7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2110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produselor farmaceutice de bază</w:t>
      </w:r>
    </w:p>
    <w:p w14:paraId="1553449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2120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preparatelor farmaceutice</w:t>
      </w:r>
    </w:p>
    <w:p w14:paraId="367B1DE9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22 Fabricarea produselor din cauciuc și mase plastice</w:t>
      </w:r>
    </w:p>
    <w:p w14:paraId="2C37514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2211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anvelopelor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camerelor de aer;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reşaparea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refacerea anvelopelor</w:t>
      </w:r>
    </w:p>
    <w:p w14:paraId="6136F91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2219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altor produse din cauciuc</w:t>
      </w:r>
    </w:p>
    <w:p w14:paraId="150007A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2221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plăcilor, foliilor, tuburilor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profilelor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din material plastic</w:t>
      </w:r>
    </w:p>
    <w:p w14:paraId="3D32995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2223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articolelor din material plastic pentru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</w:p>
    <w:p w14:paraId="59325CC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2229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altor produse din material plastic</w:t>
      </w:r>
    </w:p>
    <w:p w14:paraId="7C1D1507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23 Fabricarea altor produse din minerale nemetalice</w:t>
      </w:r>
    </w:p>
    <w:p w14:paraId="02BCA13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sticlei plate</w:t>
      </w:r>
    </w:p>
    <w:p w14:paraId="19823FA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Prelucrarea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fasonarea sticlei plate</w:t>
      </w:r>
    </w:p>
    <w:p w14:paraId="34D0E71A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articolelor din sticlă</w:t>
      </w:r>
    </w:p>
    <w:p w14:paraId="4D3E9D7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2314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fibrelor din sticlă</w:t>
      </w:r>
    </w:p>
    <w:p w14:paraId="762BFA4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2319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sticlărie tehnică</w:t>
      </w:r>
    </w:p>
    <w:p w14:paraId="102E69E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produse refractare</w:t>
      </w:r>
    </w:p>
    <w:p w14:paraId="5FA1048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2331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plăcilor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dalelor din ceramică</w:t>
      </w:r>
    </w:p>
    <w:p w14:paraId="3F3696F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2332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cărămizilor,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ţiglelor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altor produse pentru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din argilă arsă</w:t>
      </w:r>
    </w:p>
    <w:p w14:paraId="2C49595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2341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articolelor ceramice pentru uz gospodăresc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ornamental</w:t>
      </w:r>
    </w:p>
    <w:p w14:paraId="14F63F5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2342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obiecte sanitare din ceramică</w:t>
      </w:r>
    </w:p>
    <w:p w14:paraId="45E9D948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2343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izolatorilor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pieselor izolante din ceramică</w:t>
      </w:r>
    </w:p>
    <w:p w14:paraId="37417AB8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2344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altor produse tehnice din ceramică</w:t>
      </w:r>
    </w:p>
    <w:p w14:paraId="660DBD5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2349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produse ceramice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825539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2352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varului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ipsosului</w:t>
      </w:r>
    </w:p>
    <w:p w14:paraId="0B04053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2361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produselor din beton pentru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</w:p>
    <w:p w14:paraId="344A095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2362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produselor din ipsos pentru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</w:p>
    <w:p w14:paraId="17563FE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2363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betonului</w:t>
      </w:r>
    </w:p>
    <w:p w14:paraId="62DF4CB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2364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mortarului</w:t>
      </w:r>
    </w:p>
    <w:p w14:paraId="2B8E548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2369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articole din beton, ciment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ipsos</w:t>
      </w:r>
    </w:p>
    <w:p w14:paraId="0E4EAA2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2370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Tăierea, fasonarea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finisarea pietrei</w:t>
      </w:r>
    </w:p>
    <w:p w14:paraId="7AE2301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2391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produse abrazive</w:t>
      </w:r>
    </w:p>
    <w:p w14:paraId="525CF791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2399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produse din minerale nemetalice,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3925B81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24 Industria metalurgică</w:t>
      </w:r>
    </w:p>
    <w:p w14:paraId="30CD37E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2410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metale feroase sub forme primare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feroaliaje</w:t>
      </w:r>
    </w:p>
    <w:p w14:paraId="4BE79E0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tuburi,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ţevi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profile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tubulare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accesorii pentru acestea, din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oţel</w:t>
      </w:r>
      <w:proofErr w:type="spellEnd"/>
    </w:p>
    <w:p w14:paraId="0FA609A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2431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Tragere la rece a barelor</w:t>
      </w:r>
    </w:p>
    <w:p w14:paraId="6FCBF08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2432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Laminare la rece a benzilor înguste</w:t>
      </w:r>
    </w:p>
    <w:p w14:paraId="7DD6533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2433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profile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obţinute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la rece</w:t>
      </w:r>
    </w:p>
    <w:p w14:paraId="2244250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2434       Trefilarea firelor la rece</w:t>
      </w:r>
    </w:p>
    <w:p w14:paraId="2B4C42C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2441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metalelor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preţioase</w:t>
      </w:r>
      <w:proofErr w:type="spellEnd"/>
    </w:p>
    <w:p w14:paraId="27A979B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2442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Metalurgia aluminiului</w:t>
      </w:r>
    </w:p>
    <w:p w14:paraId="2BB05E7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2443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plumbului, zincului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cositorului</w:t>
      </w:r>
    </w:p>
    <w:p w14:paraId="2825D3E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2444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Metalurgia cuprului</w:t>
      </w:r>
    </w:p>
    <w:p w14:paraId="4E3F0D6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2445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altor metale neferoase</w:t>
      </w:r>
    </w:p>
    <w:p w14:paraId="63F0E82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2451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Turnarea fontei</w:t>
      </w:r>
    </w:p>
    <w:p w14:paraId="2C06F69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2452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Turnarea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oţelului</w:t>
      </w:r>
      <w:proofErr w:type="spellEnd"/>
    </w:p>
    <w:p w14:paraId="222DB65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2453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Turnarea metalelor neferoase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uşoare</w:t>
      </w:r>
      <w:proofErr w:type="spellEnd"/>
    </w:p>
    <w:p w14:paraId="4EB94B7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2454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Turnarea altor metale neferoase</w:t>
      </w:r>
    </w:p>
    <w:p w14:paraId="35914450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25 Industria construcțiilor metalice și a produselor din metal, exclusiv mașini, utilaje și instalații</w:t>
      </w:r>
    </w:p>
    <w:p w14:paraId="20F6855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metalice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părţi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componente ale structurilor metalice</w:t>
      </w:r>
    </w:p>
    <w:p w14:paraId="2C66DB2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ferestre din metal</w:t>
      </w:r>
    </w:p>
    <w:p w14:paraId="00F28B5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2521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radiatoare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cazane pentru încălzire centrală</w:t>
      </w:r>
    </w:p>
    <w:p w14:paraId="73D83B1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2529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rezervoare, cisterne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containere metalice</w:t>
      </w:r>
    </w:p>
    <w:p w14:paraId="496064F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2530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generatoarelor de aburi (cu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excepţia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cazanelor pentru încălzire centrală)</w:t>
      </w:r>
    </w:p>
    <w:p w14:paraId="120EE56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2550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produselor metalice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obţinute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prin deformare plastică; metalurgia pulberilor</w:t>
      </w:r>
    </w:p>
    <w:p w14:paraId="6083495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2561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Tratarea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acoperirea metalelor</w:t>
      </w:r>
    </w:p>
    <w:p w14:paraId="27A0FC1A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2562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Operaţiuni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mecanică generală</w:t>
      </w:r>
    </w:p>
    <w:p w14:paraId="65F42A1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2571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produselor de tăiat</w:t>
      </w:r>
    </w:p>
    <w:p w14:paraId="62FF9A7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2572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articolelor de feronerie</w:t>
      </w:r>
    </w:p>
    <w:p w14:paraId="02D650A1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2573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uneltelor</w:t>
      </w:r>
    </w:p>
    <w:p w14:paraId="72DFF23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2591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recipiente, containere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alte produse similare din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oţel</w:t>
      </w:r>
      <w:proofErr w:type="spellEnd"/>
    </w:p>
    <w:p w14:paraId="145B73D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2592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ambalajelor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uşoare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din metal</w:t>
      </w:r>
    </w:p>
    <w:p w14:paraId="1377931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2593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articolelor din fire metalice; fabricarea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lanţuri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arcuri</w:t>
      </w:r>
    </w:p>
    <w:p w14:paraId="6D53861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2594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şuruburi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buloane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alte articole filetate; fabricarea de nituri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şaibe</w:t>
      </w:r>
      <w:proofErr w:type="spellEnd"/>
    </w:p>
    <w:p w14:paraId="384D0AC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2599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articole din metal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EA38B6B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26 Fabricarea calculatoarelor și a produselor electronice și optice</w:t>
      </w:r>
    </w:p>
    <w:p w14:paraId="6328963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subansamblurilor electronice (module)</w:t>
      </w:r>
    </w:p>
    <w:p w14:paraId="27185A2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altor componente electronice</w:t>
      </w:r>
    </w:p>
    <w:p w14:paraId="6C46982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calculatoarelor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echipamentelor periferice</w:t>
      </w:r>
    </w:p>
    <w:p w14:paraId="6B46F24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2630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echipamentelor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comunicaţii</w:t>
      </w:r>
      <w:proofErr w:type="spellEnd"/>
    </w:p>
    <w:p w14:paraId="1BCA0C0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2640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produselor electronice de larg consum</w:t>
      </w:r>
    </w:p>
    <w:p w14:paraId="313C27D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2651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instrumente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dispozitive pentru măsură, verificare, control,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navigaţie</w:t>
      </w:r>
      <w:proofErr w:type="spellEnd"/>
    </w:p>
    <w:p w14:paraId="6BD1E90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2652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Productia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ceasuri</w:t>
      </w:r>
    </w:p>
    <w:p w14:paraId="6EE6988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2660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echipamente pentru radiologie, electrodiagnostic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electroterapie</w:t>
      </w:r>
    </w:p>
    <w:p w14:paraId="1F762FD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2680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suporţilor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magnetici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optici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destinaţi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înregistrărilor</w:t>
      </w:r>
    </w:p>
    <w:p w14:paraId="1414FE08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27-Fabricarea echipamentelor electrice</w:t>
      </w:r>
    </w:p>
    <w:p w14:paraId="0462269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2711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motoarelor, generatoarelor și transformatoarelor electrice și a aparatelor de </w:t>
      </w:r>
    </w:p>
    <w:p w14:paraId="4470273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>distribuție și control a electricității</w:t>
      </w:r>
    </w:p>
    <w:p w14:paraId="1D9DE63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aparatelor de control și distribuție a electricității</w:t>
      </w:r>
    </w:p>
    <w:p w14:paraId="4D9689E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acumulatori și baterii</w:t>
      </w:r>
    </w:p>
    <w:p w14:paraId="2335314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2731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cabluri cu fibră optică</w:t>
      </w:r>
    </w:p>
    <w:p w14:paraId="4AB0E3E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2732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fire și cabluri electrice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electrocasnice</w:t>
      </w:r>
    </w:p>
    <w:p w14:paraId="7F2531E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2733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dispozitivelor de conexiune pentru fire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cabluri electrice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electronice</w:t>
      </w:r>
    </w:p>
    <w:p w14:paraId="50F90C5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2740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echipamente electrice de iluminat</w:t>
      </w:r>
    </w:p>
    <w:p w14:paraId="7D5C3FB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2751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aparate electrocasnice</w:t>
      </w:r>
    </w:p>
    <w:p w14:paraId="57048FCA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2752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echipamente casnice neelectrice</w:t>
      </w:r>
    </w:p>
    <w:p w14:paraId="650D299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2790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altor echipamente electrice</w:t>
      </w:r>
    </w:p>
    <w:p w14:paraId="4501BE07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29 Fabricarea autovehiculelor de transport rutier, a remorcilor și semiremorcilor</w:t>
      </w:r>
    </w:p>
    <w:p w14:paraId="6EE3FE8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2910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autovehiculelor de transport rutier</w:t>
      </w:r>
    </w:p>
    <w:p w14:paraId="3BA7DDFA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2920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caroserii pentru autovehicule; fabricarea de remorci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semiremorci</w:t>
      </w:r>
    </w:p>
    <w:p w14:paraId="31FB995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2931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echipamente electrice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electronice pentru autovehicule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pentru motoare                               de autovehicule</w:t>
      </w:r>
    </w:p>
    <w:p w14:paraId="1C373A9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2932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piese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accesorii pentru autovehicule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pentru motoare de autovehicule</w:t>
      </w:r>
    </w:p>
    <w:p w14:paraId="0DCF5002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31 Fabricarea de mobilă</w:t>
      </w:r>
    </w:p>
    <w:p w14:paraId="653D031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3101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mobilă pentru birouri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magazine</w:t>
      </w:r>
    </w:p>
    <w:p w14:paraId="70AC6331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3102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de mobilă pentru bucătării</w:t>
      </w:r>
    </w:p>
    <w:p w14:paraId="206646D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3103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saltele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somiere</w:t>
      </w:r>
    </w:p>
    <w:p w14:paraId="0EB8594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3109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de mobilă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145FB51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32 Alte activități industriale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n.c.a</w:t>
      </w:r>
      <w:proofErr w:type="spellEnd"/>
    </w:p>
    <w:p w14:paraId="04C73C4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3212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bijuteriilor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articolelor similare din metale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pietre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preţioase</w:t>
      </w:r>
      <w:proofErr w:type="spellEnd"/>
    </w:p>
    <w:p w14:paraId="6A6122B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3213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imitaţiilor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bijuterii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articole similare</w:t>
      </w:r>
    </w:p>
    <w:p w14:paraId="2B7D06D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3220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instrumentelor muzicale</w:t>
      </w:r>
    </w:p>
    <w:p w14:paraId="767D4451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3230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Fabricarea articolelor pentru sport</w:t>
      </w:r>
    </w:p>
    <w:p w14:paraId="3EB2D72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3240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jocurilor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jucăriilor</w:t>
      </w:r>
    </w:p>
    <w:p w14:paraId="6DF5CE0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3250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dispozitive, aparate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instrumente medicale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stomatologice</w:t>
      </w:r>
    </w:p>
    <w:p w14:paraId="09ED1BD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3291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măturilor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periilor</w:t>
      </w:r>
    </w:p>
    <w:p w14:paraId="6850C26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3299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Fabricarea altor produse manufacturiere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D3F6420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37 Colectarea și epurarea apelor uzate</w:t>
      </w:r>
    </w:p>
    <w:p w14:paraId="03F116F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3700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Colectarea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epurarea apelor uzate</w:t>
      </w:r>
    </w:p>
    <w:p w14:paraId="530BA906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38 Colectarea, tratarea și eliminarea deșeurilor; activități de recuperare a materialelor reciclabile</w:t>
      </w:r>
    </w:p>
    <w:p w14:paraId="01601F1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3811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Colectarea deșeurilor nepericuloase</w:t>
      </w:r>
    </w:p>
    <w:p w14:paraId="5F95ECB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3812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Colectarea deșeurilor periculoase</w:t>
      </w:r>
    </w:p>
    <w:p w14:paraId="15A6A171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3821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Tratarea și eliminarea deșeurilor nepericuloase</w:t>
      </w:r>
    </w:p>
    <w:p w14:paraId="348C282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3822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Tratarea și eliminarea deșeurilor periculoase</w:t>
      </w:r>
    </w:p>
    <w:p w14:paraId="7FECE0D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3831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Demontarea (dezasamblarea) mașinilor și echipamentelor scoase din uz pentru                       recuperarea materialelor</w:t>
      </w:r>
    </w:p>
    <w:p w14:paraId="3D7A8A4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3832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Recuperarea materialelor reciclabile sortate</w:t>
      </w:r>
    </w:p>
    <w:p w14:paraId="2118588F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41 Construcții de clădiri</w:t>
      </w:r>
    </w:p>
    <w:p w14:paraId="3E0A1C5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4120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clădirilor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rezidenţiale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nerezidenţiale</w:t>
      </w:r>
      <w:proofErr w:type="spellEnd"/>
    </w:p>
    <w:p w14:paraId="24EE573A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42 Lucrări de geniu civil</w:t>
      </w:r>
    </w:p>
    <w:p w14:paraId="66951E31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4211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drumurilor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autostrăzilor</w:t>
      </w:r>
    </w:p>
    <w:p w14:paraId="01B41AA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4212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căilor ferate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suprafaţă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subterane</w:t>
      </w:r>
    </w:p>
    <w:p w14:paraId="756EBB1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4213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poduri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tuneluri</w:t>
      </w:r>
    </w:p>
    <w:p w14:paraId="340BBC4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4221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proiectelor utilitare pentru fluide</w:t>
      </w:r>
    </w:p>
    <w:p w14:paraId="414270E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4222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proiectelor utilitare pentru electricitate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telecomunicaţii</w:t>
      </w:r>
      <w:proofErr w:type="spellEnd"/>
    </w:p>
    <w:p w14:paraId="2CF2B6A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4291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hidrotehnice</w:t>
      </w:r>
    </w:p>
    <w:p w14:paraId="7655B88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4299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altor proiecte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inginereşti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</w:p>
    <w:p w14:paraId="5194CBB0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43 Lucrări speciale de construcții</w:t>
      </w:r>
    </w:p>
    <w:p w14:paraId="5457051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demolare 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construcţiilor</w:t>
      </w:r>
      <w:proofErr w:type="spellEnd"/>
    </w:p>
    <w:p w14:paraId="296A26C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Lucrări de pregătire a terenului</w:t>
      </w:r>
    </w:p>
    <w:p w14:paraId="685DA23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foraj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sondaj pentru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</w:p>
    <w:p w14:paraId="6B23F0B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4321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instalaţii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electrice</w:t>
      </w:r>
    </w:p>
    <w:p w14:paraId="5CD772A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4322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instalaţii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sanitare, de încălzire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aer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condiţionat</w:t>
      </w:r>
      <w:proofErr w:type="spellEnd"/>
    </w:p>
    <w:p w14:paraId="505745F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4329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Alte 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instalaţii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pentru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</w:p>
    <w:p w14:paraId="3F23FCE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4331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ipsoserie</w:t>
      </w:r>
      <w:proofErr w:type="spellEnd"/>
    </w:p>
    <w:p w14:paraId="62A9300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4332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tâmplărie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dulgherie</w:t>
      </w:r>
    </w:p>
    <w:p w14:paraId="0FA3A8A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4333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pardosire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placare 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pereţilor</w:t>
      </w:r>
      <w:proofErr w:type="spellEnd"/>
    </w:p>
    <w:p w14:paraId="1488CB2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4334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vopsitorie, zugrăveli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montări de geamuri</w:t>
      </w:r>
    </w:p>
    <w:p w14:paraId="5EE7815F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4339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Alte lucrări de finisare</w:t>
      </w:r>
    </w:p>
    <w:p w14:paraId="725AF54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4391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Lucrări de învelitori,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şarpante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terase la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</w:p>
    <w:p w14:paraId="26815202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4399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Alte lucrări speciale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construcţii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4A33D1B2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45 Comerț cu ridicata și cu amănuntul, întreținerea și repararea autovehiculelor și a motocicletelor</w:t>
      </w:r>
    </w:p>
    <w:p w14:paraId="410071A1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4520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Întreţinerea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repararea autovehiculelor</w:t>
      </w:r>
    </w:p>
    <w:p w14:paraId="491410C5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53 Activități de poștă și de curier</w:t>
      </w:r>
    </w:p>
    <w:p w14:paraId="21D422E5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5310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Activități poștale desfășurate sub obligativitatea serviciului universal</w:t>
      </w:r>
    </w:p>
    <w:p w14:paraId="624B700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5320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Alte activități poștale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curier</w:t>
      </w:r>
    </w:p>
    <w:p w14:paraId="38C85F3F" w14:textId="35CBBE55" w:rsidR="00CF28F8" w:rsidRDefault="00CF28F8" w:rsidP="00CF28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55 </w:t>
      </w:r>
      <w:r w:rsidRPr="00CF28F8">
        <w:rPr>
          <w:rFonts w:ascii="Calibri" w:eastAsia="Calibri" w:hAnsi="Calibri" w:cs="Calibri"/>
          <w:b/>
          <w:color w:val="000000"/>
          <w:sz w:val="20"/>
          <w:szCs w:val="20"/>
        </w:rPr>
        <w:t xml:space="preserve">Hoteluri </w:t>
      </w:r>
      <w:proofErr w:type="spellStart"/>
      <w:r w:rsidRPr="00CF28F8">
        <w:rPr>
          <w:rFonts w:ascii="Calibri" w:eastAsia="Calibri" w:hAnsi="Calibri" w:cs="Calibri"/>
          <w:b/>
          <w:color w:val="000000"/>
          <w:sz w:val="20"/>
          <w:szCs w:val="20"/>
        </w:rPr>
        <w:t>şi</w:t>
      </w:r>
      <w:proofErr w:type="spellEnd"/>
      <w:r w:rsidRPr="00CF28F8">
        <w:rPr>
          <w:rFonts w:ascii="Calibri" w:eastAsia="Calibri" w:hAnsi="Calibri" w:cs="Calibri"/>
          <w:b/>
          <w:color w:val="000000"/>
          <w:sz w:val="20"/>
          <w:szCs w:val="20"/>
        </w:rPr>
        <w:t xml:space="preserve"> alte </w:t>
      </w:r>
      <w:proofErr w:type="spellStart"/>
      <w:r w:rsidRPr="00CF28F8">
        <w:rPr>
          <w:rFonts w:ascii="Calibri" w:eastAsia="Calibri" w:hAnsi="Calibri" w:cs="Calibri"/>
          <w:b/>
          <w:color w:val="000000"/>
          <w:sz w:val="20"/>
          <w:szCs w:val="20"/>
        </w:rPr>
        <w:t>facilităţi</w:t>
      </w:r>
      <w:proofErr w:type="spellEnd"/>
      <w:r w:rsidRPr="00CF28F8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 cazare</w:t>
      </w:r>
    </w:p>
    <w:p w14:paraId="79FAD5D1" w14:textId="35BF5E37" w:rsidR="00CF28F8" w:rsidRDefault="00CF28F8" w:rsidP="00CF28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5510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F28F8">
        <w:rPr>
          <w:rFonts w:ascii="Calibri" w:eastAsia="Calibri" w:hAnsi="Calibri" w:cs="Calibri"/>
          <w:color w:val="000000"/>
          <w:sz w:val="20"/>
          <w:szCs w:val="20"/>
        </w:rPr>
        <w:t xml:space="preserve">Hoteluri </w:t>
      </w:r>
      <w:proofErr w:type="spellStart"/>
      <w:r w:rsidRPr="00CF28F8"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 w:rsidRPr="00CF28F8">
        <w:rPr>
          <w:rFonts w:ascii="Calibri" w:eastAsia="Calibri" w:hAnsi="Calibri" w:cs="Calibri"/>
          <w:color w:val="000000"/>
          <w:sz w:val="20"/>
          <w:szCs w:val="20"/>
        </w:rPr>
        <w:t xml:space="preserve"> alte </w:t>
      </w:r>
      <w:proofErr w:type="spellStart"/>
      <w:r w:rsidRPr="00CF28F8">
        <w:rPr>
          <w:rFonts w:ascii="Calibri" w:eastAsia="Calibri" w:hAnsi="Calibri" w:cs="Calibri"/>
          <w:color w:val="000000"/>
          <w:sz w:val="20"/>
          <w:szCs w:val="20"/>
        </w:rPr>
        <w:t>facilităţi</w:t>
      </w:r>
      <w:proofErr w:type="spellEnd"/>
      <w:r w:rsidRPr="00CF28F8">
        <w:rPr>
          <w:rFonts w:ascii="Calibri" w:eastAsia="Calibri" w:hAnsi="Calibri" w:cs="Calibri"/>
          <w:color w:val="000000"/>
          <w:sz w:val="20"/>
          <w:szCs w:val="20"/>
        </w:rPr>
        <w:t xml:space="preserve"> de cazare similare</w:t>
      </w:r>
    </w:p>
    <w:p w14:paraId="26E99C47" w14:textId="2A94017E" w:rsidR="00CF28F8" w:rsidRDefault="00CF28F8" w:rsidP="00CF28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5520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 w:rsidRPr="00CF28F8">
        <w:rPr>
          <w:rFonts w:ascii="Calibri" w:eastAsia="Calibri" w:hAnsi="Calibri" w:cs="Calibri"/>
          <w:color w:val="000000"/>
          <w:sz w:val="20"/>
          <w:szCs w:val="20"/>
        </w:rPr>
        <w:t>Facilităţi</w:t>
      </w:r>
      <w:proofErr w:type="spellEnd"/>
      <w:r w:rsidRPr="00CF28F8">
        <w:rPr>
          <w:rFonts w:ascii="Calibri" w:eastAsia="Calibri" w:hAnsi="Calibri" w:cs="Calibri"/>
          <w:color w:val="000000"/>
          <w:sz w:val="20"/>
          <w:szCs w:val="20"/>
        </w:rPr>
        <w:t xml:space="preserve"> de cazare pentru </w:t>
      </w:r>
      <w:proofErr w:type="spellStart"/>
      <w:r w:rsidRPr="00CF28F8">
        <w:rPr>
          <w:rFonts w:ascii="Calibri" w:eastAsia="Calibri" w:hAnsi="Calibri" w:cs="Calibri"/>
          <w:color w:val="000000"/>
          <w:sz w:val="20"/>
          <w:szCs w:val="20"/>
        </w:rPr>
        <w:t>vacanţe</w:t>
      </w:r>
      <w:proofErr w:type="spellEnd"/>
      <w:r w:rsidRPr="00CF28F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CF28F8"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 w:rsidRPr="00CF28F8">
        <w:rPr>
          <w:rFonts w:ascii="Calibri" w:eastAsia="Calibri" w:hAnsi="Calibri" w:cs="Calibri"/>
          <w:color w:val="000000"/>
          <w:sz w:val="20"/>
          <w:szCs w:val="20"/>
        </w:rPr>
        <w:t xml:space="preserve"> perioade de scurtă durată</w:t>
      </w:r>
    </w:p>
    <w:p w14:paraId="6D38C887" w14:textId="528E5B79" w:rsidR="00CF28F8" w:rsidRDefault="00CF28F8" w:rsidP="00CF28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5530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F28F8">
        <w:rPr>
          <w:rFonts w:ascii="Calibri" w:eastAsia="Calibri" w:hAnsi="Calibri" w:cs="Calibri"/>
          <w:color w:val="000000"/>
          <w:sz w:val="20"/>
          <w:szCs w:val="20"/>
        </w:rPr>
        <w:t xml:space="preserve">Parcuri pentru rulote, campinguri </w:t>
      </w:r>
      <w:proofErr w:type="spellStart"/>
      <w:r w:rsidRPr="00CF28F8"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 w:rsidRPr="00CF28F8">
        <w:rPr>
          <w:rFonts w:ascii="Calibri" w:eastAsia="Calibri" w:hAnsi="Calibri" w:cs="Calibri"/>
          <w:color w:val="000000"/>
          <w:sz w:val="20"/>
          <w:szCs w:val="20"/>
        </w:rPr>
        <w:t xml:space="preserve"> tabere</w:t>
      </w:r>
    </w:p>
    <w:p w14:paraId="2DE7431D" w14:textId="34891E33" w:rsidR="00CF28F8" w:rsidRDefault="00CF28F8" w:rsidP="00CF28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5590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CF28F8">
        <w:rPr>
          <w:rFonts w:ascii="Calibri" w:eastAsia="Calibri" w:hAnsi="Calibri" w:cs="Calibri"/>
          <w:color w:val="000000"/>
          <w:sz w:val="20"/>
          <w:szCs w:val="20"/>
        </w:rPr>
        <w:t>Alte servicii de cazare</w:t>
      </w:r>
    </w:p>
    <w:p w14:paraId="031679CB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59 Activități de producție cinematografică, video și de programe de televiziune; înregistrări audio și activități de editare muzicală</w:t>
      </w:r>
    </w:p>
    <w:p w14:paraId="104B16C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5911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cinematografică, video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programe de televiziune</w:t>
      </w:r>
    </w:p>
    <w:p w14:paraId="2BB55BF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5912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post-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producţie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cinematografică, video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programe de televiziune</w:t>
      </w:r>
    </w:p>
    <w:p w14:paraId="6796A9E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5913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distribuţie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filmelor cinematografice, video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 programelor de televiziune</w:t>
      </w:r>
    </w:p>
    <w:p w14:paraId="1A0147E8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5914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Proiecţia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filme cinematografice</w:t>
      </w:r>
    </w:p>
    <w:p w14:paraId="3E30573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5920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realizare a înregistrărilor audio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editare muzicală</w:t>
      </w:r>
    </w:p>
    <w:p w14:paraId="5F8E9AD7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62 Activități de servicii în tehnologia informației</w:t>
      </w:r>
    </w:p>
    <w:p w14:paraId="7CD71D5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6201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realizare a software-ului la comandă (software orientat client)</w:t>
      </w:r>
    </w:p>
    <w:p w14:paraId="638DA0B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6202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consultanţă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în tehnologia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informaţiei</w:t>
      </w:r>
      <w:proofErr w:type="spellEnd"/>
    </w:p>
    <w:p w14:paraId="4B5C88E4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6203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management (gestiune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exploatare) a mijloacelor de calcul</w:t>
      </w:r>
    </w:p>
    <w:p w14:paraId="37FC73F0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6209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Alte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servicii privind tehnologia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informaţiei</w:t>
      </w:r>
      <w:proofErr w:type="spellEnd"/>
    </w:p>
    <w:p w14:paraId="6AF8813F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63 Activități de servicii informatice</w:t>
      </w:r>
    </w:p>
    <w:p w14:paraId="5A833D8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6311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Prelucrarea datelor, administrarea paginilor web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conexe</w:t>
      </w:r>
    </w:p>
    <w:p w14:paraId="77DC56C1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6312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ale portalurilor web</w:t>
      </w:r>
    </w:p>
    <w:p w14:paraId="5AF92DD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6391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agenţiilor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ştiri</w:t>
      </w:r>
      <w:proofErr w:type="spellEnd"/>
    </w:p>
    <w:p w14:paraId="2460512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6399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Alte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servicii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informaţionale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n.c.a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E16C414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69 Activități juridice și de contabilitate</w:t>
      </w:r>
    </w:p>
    <w:p w14:paraId="6A6CE47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6910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juridice</w:t>
      </w:r>
    </w:p>
    <w:p w14:paraId="6E869C93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6920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contabilitate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audit financiar;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consultanţă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în domeniul fiscal</w:t>
      </w:r>
    </w:p>
    <w:p w14:paraId="3D319556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71 Activități de arhitectură și inginerie; activități de testări și analiză tehnică</w:t>
      </w:r>
    </w:p>
    <w:p w14:paraId="323AC74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7111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arhitectură</w:t>
      </w:r>
    </w:p>
    <w:p w14:paraId="13FCC49E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7112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inginerie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consultanţă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tehnică legate de acestea</w:t>
      </w:r>
    </w:p>
    <w:p w14:paraId="630FAD99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7120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testare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analize tehnice</w:t>
      </w:r>
    </w:p>
    <w:p w14:paraId="6B83BC5E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73 Publicitate și activități de studiere a pieței</w:t>
      </w:r>
    </w:p>
    <w:p w14:paraId="37DE50A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7311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ale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agenţiilor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publicitate</w:t>
      </w:r>
    </w:p>
    <w:p w14:paraId="66C986F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7312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Servicii de reprezentare media</w:t>
      </w:r>
    </w:p>
    <w:p w14:paraId="5C4B7936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7320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studiere 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pieţei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sondare a opiniei publice</w:t>
      </w:r>
    </w:p>
    <w:p w14:paraId="5675F165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75 Activități veterinare</w:t>
      </w:r>
    </w:p>
    <w:p w14:paraId="05BA954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7500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veterinare</w:t>
      </w:r>
    </w:p>
    <w:p w14:paraId="61FE43C6" w14:textId="77777777" w:rsidR="00BA3851" w:rsidRDefault="00C60B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86 Activități referitoare la sănătatea umană</w:t>
      </w:r>
    </w:p>
    <w:p w14:paraId="727AE17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8610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asistenţă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spitalicească</w:t>
      </w:r>
    </w:p>
    <w:p w14:paraId="6F295B17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8621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asistenţă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medicală generală</w:t>
      </w:r>
    </w:p>
    <w:p w14:paraId="209863BD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8622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asistenţă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medicală specializată</w:t>
      </w:r>
    </w:p>
    <w:p w14:paraId="1137102C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8623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asistenţă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stomatologică</w:t>
      </w:r>
    </w:p>
    <w:p w14:paraId="0874188B" w14:textId="77777777" w:rsidR="00BA3851" w:rsidRDefault="00C60B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8690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Alte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activităţi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referitoare la sănătatea umană</w:t>
      </w:r>
    </w:p>
    <w:p w14:paraId="68DE3495" w14:textId="77777777" w:rsidR="00BA3851" w:rsidRDefault="00BA38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F9418CA" w14:textId="77777777" w:rsidR="00BA3851" w:rsidRDefault="00BA38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5F87BCFF" w14:textId="77777777" w:rsidR="00BA3851" w:rsidRDefault="00BA38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756A64A4" w14:textId="77777777" w:rsidR="00BA3851" w:rsidRDefault="00BA38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DA3D7E6" w14:textId="77777777" w:rsidR="00BA3851" w:rsidRDefault="00BA3851">
      <w:pPr>
        <w:rPr>
          <w:rFonts w:ascii="Calibri" w:eastAsia="Calibri" w:hAnsi="Calibri" w:cs="Calibri"/>
          <w:sz w:val="20"/>
          <w:szCs w:val="20"/>
        </w:rPr>
      </w:pPr>
    </w:p>
    <w:sectPr w:rsidR="00BA3851" w:rsidSect="008A4E82">
      <w:headerReference w:type="default" r:id="rId9"/>
      <w:footerReference w:type="default" r:id="rId10"/>
      <w:headerReference w:type="first" r:id="rId11"/>
      <w:pgSz w:w="12240" w:h="15840"/>
      <w:pgMar w:top="1985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D85D" w14:textId="77777777" w:rsidR="00511D5E" w:rsidRDefault="00C60B09">
      <w:pPr>
        <w:spacing w:before="0" w:after="0"/>
      </w:pPr>
      <w:r>
        <w:separator/>
      </w:r>
    </w:p>
  </w:endnote>
  <w:endnote w:type="continuationSeparator" w:id="0">
    <w:p w14:paraId="4B027545" w14:textId="77777777" w:rsidR="00511D5E" w:rsidRDefault="00C60B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028428"/>
      <w:docPartObj>
        <w:docPartGallery w:val="Page Numbers (Bottom of Page)"/>
        <w:docPartUnique/>
      </w:docPartObj>
    </w:sdtPr>
    <w:sdtContent>
      <w:p w14:paraId="111484F0" w14:textId="17A26060" w:rsidR="00A01768" w:rsidRDefault="00A01768">
        <w:pPr>
          <w:pStyle w:val="Subsol"/>
          <w:jc w:val="right"/>
        </w:pPr>
        <w:r>
          <w:rPr>
            <w:noProof/>
          </w:rPr>
          <w:drawing>
            <wp:anchor distT="0" distB="0" distL="114300" distR="114300" simplePos="0" relativeHeight="251679744" behindDoc="0" locked="0" layoutInCell="1" allowOverlap="1" wp14:anchorId="7B8DCE4F" wp14:editId="492F8590">
              <wp:simplePos x="0" y="0"/>
              <wp:positionH relativeFrom="margin">
                <wp:posOffset>2116455</wp:posOffset>
              </wp:positionH>
              <wp:positionV relativeFrom="paragraph">
                <wp:posOffset>-125095</wp:posOffset>
              </wp:positionV>
              <wp:extent cx="1536975" cy="712800"/>
              <wp:effectExtent l="0" t="0" r="6350" b="0"/>
              <wp:wrapNone/>
              <wp:docPr id="1784278997" name="I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4278997" name="Imagine 178427899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975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683D9" w14:textId="7F9F26D9" w:rsidR="008A4E82" w:rsidRDefault="008A4E8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50D2" w14:textId="77777777" w:rsidR="00511D5E" w:rsidRDefault="00C60B09">
      <w:pPr>
        <w:spacing w:before="0" w:after="0"/>
      </w:pPr>
      <w:r>
        <w:separator/>
      </w:r>
    </w:p>
  </w:footnote>
  <w:footnote w:type="continuationSeparator" w:id="0">
    <w:p w14:paraId="44610169" w14:textId="77777777" w:rsidR="00511D5E" w:rsidRDefault="00C60B09">
      <w:pPr>
        <w:spacing w:before="0" w:after="0"/>
      </w:pPr>
      <w:r>
        <w:continuationSeparator/>
      </w:r>
    </w:p>
  </w:footnote>
  <w:footnote w:id="1">
    <w:sdt>
      <w:sdtPr>
        <w:rPr>
          <w:sz w:val="20"/>
          <w:szCs w:val="20"/>
        </w:rPr>
        <w:tag w:val="goog_rdk_5"/>
        <w:id w:val="94523220"/>
      </w:sdtPr>
      <w:sdtEndPr>
        <w:rPr>
          <w:rFonts w:asciiTheme="minorHAnsi" w:hAnsiTheme="minorHAnsi" w:cstheme="minorHAnsi"/>
        </w:rPr>
      </w:sdtEndPr>
      <w:sdtContent>
        <w:p w14:paraId="2B089564" w14:textId="77777777" w:rsidR="00BA3851" w:rsidRPr="005A17E4" w:rsidRDefault="00C60B09">
          <w:pPr>
            <w:spacing w:before="0" w:after="0"/>
            <w:rPr>
              <w:ins w:id="0" w:author="Cristina Bodron" w:date="2023-03-22T11:39:00Z"/>
              <w:color w:val="000000"/>
              <w:sz w:val="20"/>
              <w:szCs w:val="20"/>
            </w:rPr>
          </w:pPr>
          <w:r w:rsidRPr="005A17E4">
            <w:rPr>
              <w:sz w:val="20"/>
              <w:szCs w:val="20"/>
              <w:vertAlign w:val="superscript"/>
            </w:rPr>
            <w:footnoteRef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4"/>
              <w:id w:val="1140301167"/>
            </w:sdtPr>
            <w:sdtEndPr/>
            <w:sdtContent>
              <w:r w:rsidRPr="005A17E4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 Rezultată ca urmare a realizării</w:t>
              </w:r>
              <w:hyperlink r:id="rId1" w:history="1">
                <w:r w:rsidRPr="005A17E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 xml:space="preserve"> </w:t>
                </w:r>
              </w:hyperlink>
              <w:hyperlink r:id="rId2" w:history="1">
                <w:r w:rsidRPr="005A17E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Studiului</w:t>
                </w:r>
              </w:hyperlink>
              <w:r w:rsidRPr="005A17E4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 privind domeniile economice cu potențial de competitivitate în Regiunea Nord-Est</w:t>
              </w:r>
            </w:sdtContent>
          </w:sdt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BF00" w14:textId="47696E96" w:rsidR="005C6843" w:rsidRDefault="005C6843" w:rsidP="005C6843">
    <w:pPr>
      <w:pStyle w:val="Antet"/>
    </w:pPr>
  </w:p>
  <w:p w14:paraId="62B4D257" w14:textId="4FD40692" w:rsidR="00BA3851" w:rsidRDefault="00BA3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EE6B" w14:textId="212FA51E" w:rsidR="009002FC" w:rsidRDefault="009002FC" w:rsidP="009002FC">
    <w:pPr>
      <w:pStyle w:val="Ante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C6A02E6" wp14:editId="634D2274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1090930"/>
          <wp:effectExtent l="0" t="0" r="9525" b="0"/>
          <wp:wrapSquare wrapText="bothSides"/>
          <wp:docPr id="170116847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69FE11FC" wp14:editId="25AC6B8F">
          <wp:simplePos x="0" y="0"/>
          <wp:positionH relativeFrom="column">
            <wp:posOffset>1720850</wp:posOffset>
          </wp:positionH>
          <wp:positionV relativeFrom="paragraph">
            <wp:posOffset>85725</wp:posOffset>
          </wp:positionV>
          <wp:extent cx="617855" cy="617855"/>
          <wp:effectExtent l="0" t="0" r="0" b="0"/>
          <wp:wrapSquare wrapText="bothSides"/>
          <wp:docPr id="36189349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5304E7FB" wp14:editId="6DFA16E7">
          <wp:simplePos x="0" y="0"/>
          <wp:positionH relativeFrom="column">
            <wp:posOffset>4794250</wp:posOffset>
          </wp:positionH>
          <wp:positionV relativeFrom="paragraph">
            <wp:posOffset>153035</wp:posOffset>
          </wp:positionV>
          <wp:extent cx="1092200" cy="466725"/>
          <wp:effectExtent l="0" t="0" r="0" b="9525"/>
          <wp:wrapSquare wrapText="bothSides"/>
          <wp:docPr id="13647741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7E44768D" wp14:editId="392969B2">
          <wp:simplePos x="0" y="0"/>
          <wp:positionH relativeFrom="column">
            <wp:posOffset>2844800</wp:posOffset>
          </wp:positionH>
          <wp:positionV relativeFrom="paragraph">
            <wp:posOffset>-12700</wp:posOffset>
          </wp:positionV>
          <wp:extent cx="1535430" cy="713740"/>
          <wp:effectExtent l="0" t="0" r="7620" b="0"/>
          <wp:wrapSquare wrapText="bothSides"/>
          <wp:docPr id="194750173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B47A0" w14:textId="77777777" w:rsidR="009002FC" w:rsidRDefault="009002FC" w:rsidP="009002FC">
    <w:pPr>
      <w:pStyle w:val="Antet"/>
    </w:pPr>
  </w:p>
  <w:p w14:paraId="426F853A" w14:textId="77777777" w:rsidR="008A4E82" w:rsidRPr="009002FC" w:rsidRDefault="008A4E82" w:rsidP="009002F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32E5"/>
    <w:multiLevelType w:val="multilevel"/>
    <w:tmpl w:val="512A0FE8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C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65021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Bodron">
    <w15:presenceInfo w15:providerId="AD" w15:userId="S-1-5-21-2143980467-1820559404-1592770332-15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51"/>
    <w:rsid w:val="00266D6A"/>
    <w:rsid w:val="00510687"/>
    <w:rsid w:val="00511D5E"/>
    <w:rsid w:val="005A17E4"/>
    <w:rsid w:val="005C6843"/>
    <w:rsid w:val="00734833"/>
    <w:rsid w:val="00870F74"/>
    <w:rsid w:val="008A4E82"/>
    <w:rsid w:val="009002FC"/>
    <w:rsid w:val="00A01768"/>
    <w:rsid w:val="00B00638"/>
    <w:rsid w:val="00BA3851"/>
    <w:rsid w:val="00C341F7"/>
    <w:rsid w:val="00C60B09"/>
    <w:rsid w:val="00C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D8B521"/>
  <w15:docId w15:val="{FF9E7172-520A-40DD-8BAF-58932536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ro-RO" w:eastAsia="en-GB" w:bidi="ar-SA"/>
      </w:rPr>
    </w:rPrDefault>
    <w:pPrDefault>
      <w:pPr>
        <w:widowControl w:val="0"/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82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Listparagraf">
    <w:name w:val="List Paragraph"/>
    <w:aliases w:val="Forth level,Akapit z listą BS,Outlines a.b.c.,List_Paragraph,Multilevel para_II,Akapit z lista BS,List Paragraph1,Normal bullet 2,List Paragraph compact,Paragraphe de liste 2,Reference list,Bullet list,Numbered List"/>
    <w:basedOn w:val="Normal"/>
    <w:link w:val="ListparagrafCaracter"/>
    <w:uiPriority w:val="34"/>
    <w:qFormat/>
    <w:rsid w:val="002F08F9"/>
    <w:pPr>
      <w:ind w:left="720"/>
      <w:contextualSpacing/>
    </w:pPr>
  </w:style>
  <w:style w:type="character" w:customStyle="1" w:styleId="ListparagrafCaracter">
    <w:name w:val="Listă paragraf Caracter"/>
    <w:aliases w:val="Forth level Caracter,Akapit z listą BS Caracter,Outlines a.b.c. Caracter,List_Paragraph Caracter,Multilevel para_II Caracter,Akapit z lista BS Caracter,List Paragraph1 Caracter,Normal bullet 2 Caracter,Reference list Caracter"/>
    <w:link w:val="Listparagraf"/>
    <w:uiPriority w:val="34"/>
    <w:qFormat/>
    <w:locked/>
    <w:rsid w:val="002F08F9"/>
    <w:rPr>
      <w:rFonts w:ascii="Trebuchet MS" w:hAnsi="Trebuchet MS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FB2C9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B2C9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B2C94"/>
    <w:rPr>
      <w:rFonts w:ascii="Trebuchet MS" w:hAnsi="Trebuchet MS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B2C9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B2C94"/>
    <w:rPr>
      <w:rFonts w:ascii="Trebuchet MS" w:hAnsi="Trebuchet MS"/>
      <w:b/>
      <w:bCs/>
      <w:sz w:val="20"/>
      <w:szCs w:val="20"/>
      <w:lang w:val="ro-RO"/>
    </w:rPr>
  </w:style>
  <w:style w:type="character" w:styleId="Hyperlink">
    <w:name w:val="Hyperlink"/>
    <w:basedOn w:val="Fontdeparagrafimplicit"/>
    <w:uiPriority w:val="99"/>
    <w:unhideWhenUsed/>
    <w:rsid w:val="0037426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74269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EB7ED0"/>
    <w:rPr>
      <w:color w:val="954F72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B41A1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B41A1C"/>
    <w:rPr>
      <w:rFonts w:ascii="Trebuchet MS" w:hAnsi="Trebuchet MS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41A1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B41A1C"/>
    <w:rPr>
      <w:rFonts w:ascii="Trebuchet MS" w:hAnsi="Trebuchet MS"/>
      <w:lang w:val="ro-RO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drnordest.ro/ce-oferim/planificare-si-programare-regionala/programare-2021-2027/" TargetMode="External"/><Relationship Id="rId1" Type="http://schemas.openxmlformats.org/officeDocument/2006/relationships/hyperlink" Target="https://www.adrnordest.ro/ce-oferim/planificare-si-programare-regionala/programare-2021-2027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TdBf6uCRkd01YBWLwHy12VSjuQ==">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B5126F3-F8C4-4427-A428-5B46FEC5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2160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Bodron</dc:creator>
  <cp:lastModifiedBy>Bianca Ifrim</cp:lastModifiedBy>
  <cp:revision>15</cp:revision>
  <dcterms:created xsi:type="dcterms:W3CDTF">2023-03-24T11:14:00Z</dcterms:created>
  <dcterms:modified xsi:type="dcterms:W3CDTF">2023-09-05T18:19:00Z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bc282f7df88db1e5d5802a02a71156689194947bde13908a31fdf5587bc22746</vt:lpwstr>
  </property>
</Properties>
</file>