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174C" w14:textId="77777777" w:rsidR="00C170D6" w:rsidRDefault="00C170D6" w:rsidP="00C170D6">
      <w:pPr>
        <w:spacing w:after="0" w:line="360" w:lineRule="auto"/>
        <w:jc w:val="center"/>
        <w:rPr>
          <w:rFonts w:ascii="Trebuchet MS" w:hAnsi="Trebuchet MS"/>
          <w:b/>
        </w:rPr>
      </w:pPr>
    </w:p>
    <w:p w14:paraId="0E2FD42F" w14:textId="7512ECD8" w:rsidR="00C170D6" w:rsidRPr="00113555" w:rsidRDefault="00C170D6" w:rsidP="00C170D6">
      <w:pPr>
        <w:spacing w:after="0" w:line="360" w:lineRule="auto"/>
        <w:jc w:val="center"/>
        <w:rPr>
          <w:rFonts w:ascii="Trebuchet MS" w:hAnsi="Trebuchet MS"/>
          <w:b/>
        </w:rPr>
      </w:pPr>
      <w:r w:rsidRPr="00113555">
        <w:rPr>
          <w:rFonts w:ascii="Trebuchet MS" w:hAnsi="Trebuchet MS"/>
          <w:b/>
        </w:rPr>
        <w:t>DECLARAȚIE</w:t>
      </w:r>
    </w:p>
    <w:p w14:paraId="5BEBCD57" w14:textId="77777777" w:rsidR="00C170D6" w:rsidRPr="00113555" w:rsidRDefault="00C170D6" w:rsidP="00C170D6">
      <w:pPr>
        <w:spacing w:after="0" w:line="360" w:lineRule="auto"/>
        <w:jc w:val="center"/>
        <w:rPr>
          <w:rFonts w:ascii="Trebuchet MS" w:hAnsi="Trebuchet MS"/>
          <w:b/>
        </w:rPr>
      </w:pPr>
      <w:r w:rsidRPr="00113555">
        <w:rPr>
          <w:rFonts w:ascii="Trebuchet MS" w:hAnsi="Trebuchet MS"/>
          <w:b/>
        </w:rPr>
        <w:t xml:space="preserve">pe propria răspundere a beneficiarilor ajutorului de </w:t>
      </w:r>
      <w:proofErr w:type="spellStart"/>
      <w:r w:rsidRPr="00113555">
        <w:rPr>
          <w:rFonts w:ascii="Trebuchet MS" w:hAnsi="Trebuchet MS"/>
          <w:b/>
        </w:rPr>
        <w:t>minimis</w:t>
      </w:r>
      <w:proofErr w:type="spellEnd"/>
    </w:p>
    <w:p w14:paraId="00315A47" w14:textId="77777777" w:rsidR="00C170D6" w:rsidRPr="00113555" w:rsidRDefault="00C170D6" w:rsidP="00C170D6">
      <w:pPr>
        <w:spacing w:after="0" w:line="360" w:lineRule="auto"/>
        <w:jc w:val="center"/>
        <w:rPr>
          <w:rFonts w:ascii="Trebuchet MS" w:hAnsi="Trebuchet MS"/>
          <w:b/>
        </w:rPr>
      </w:pPr>
      <w:r w:rsidRPr="00113555">
        <w:rPr>
          <w:rFonts w:ascii="Trebuchet MS" w:hAnsi="Trebuchet MS"/>
          <w:b/>
        </w:rPr>
        <w:t>referitoare la respectarea regulii privind cumulul</w:t>
      </w:r>
    </w:p>
    <w:p w14:paraId="0060F6D7" w14:textId="77777777" w:rsidR="00C170D6" w:rsidRPr="00113555" w:rsidRDefault="00C170D6" w:rsidP="00C170D6">
      <w:pPr>
        <w:spacing w:after="0" w:line="360" w:lineRule="auto"/>
        <w:jc w:val="center"/>
        <w:rPr>
          <w:rFonts w:ascii="Trebuchet MS" w:hAnsi="Trebuchet MS"/>
        </w:rPr>
      </w:pPr>
      <w:r w:rsidRPr="00113555">
        <w:rPr>
          <w:rFonts w:ascii="Trebuchet MS" w:hAnsi="Trebuchet MS"/>
          <w:b/>
        </w:rPr>
        <w:t xml:space="preserve">ajutoarelor situate sub pragul de </w:t>
      </w:r>
      <w:proofErr w:type="spellStart"/>
      <w:r w:rsidRPr="00113555">
        <w:rPr>
          <w:rFonts w:ascii="Trebuchet MS" w:hAnsi="Trebuchet MS"/>
          <w:b/>
        </w:rPr>
        <w:t>minimis</w:t>
      </w:r>
      <w:proofErr w:type="spellEnd"/>
      <w:r w:rsidRPr="00113555">
        <w:rPr>
          <w:rFonts w:ascii="Trebuchet MS" w:hAnsi="Trebuchet MS"/>
          <w:b/>
        </w:rPr>
        <w:t xml:space="preserve"> admis</w:t>
      </w:r>
    </w:p>
    <w:p w14:paraId="22EA4D8E" w14:textId="77777777" w:rsidR="00C170D6" w:rsidRPr="00113555" w:rsidRDefault="00C170D6" w:rsidP="00C170D6">
      <w:pPr>
        <w:spacing w:after="0" w:line="360" w:lineRule="auto"/>
        <w:jc w:val="center"/>
        <w:rPr>
          <w:rFonts w:ascii="Trebuchet MS" w:hAnsi="Trebuchet MS"/>
        </w:rPr>
      </w:pPr>
      <w:r w:rsidRPr="00113555">
        <w:rPr>
          <w:rFonts w:ascii="Trebuchet MS" w:hAnsi="Trebuchet MS"/>
          <w:color w:val="FF0000"/>
        </w:rPr>
        <w:t>(depunerea cererii de finanțare/contractare)</w:t>
      </w:r>
    </w:p>
    <w:p w14:paraId="11AE1253" w14:textId="77777777" w:rsidR="00C170D6" w:rsidRPr="00113555" w:rsidRDefault="00C170D6" w:rsidP="00C170D6">
      <w:pPr>
        <w:spacing w:after="0" w:line="360" w:lineRule="auto"/>
        <w:jc w:val="both"/>
        <w:rPr>
          <w:rFonts w:ascii="Trebuchet MS" w:hAnsi="Trebuchet MS"/>
        </w:rPr>
      </w:pPr>
    </w:p>
    <w:p w14:paraId="5E01AE7D" w14:textId="77777777" w:rsidR="00C170D6" w:rsidRPr="00113555" w:rsidRDefault="00C170D6" w:rsidP="00C170D6">
      <w:pPr>
        <w:spacing w:after="0" w:line="360" w:lineRule="auto"/>
        <w:jc w:val="both"/>
        <w:rPr>
          <w:rFonts w:ascii="Trebuchet MS" w:hAnsi="Trebuchet MS"/>
        </w:rPr>
      </w:pPr>
      <w:r w:rsidRPr="00113555">
        <w:rPr>
          <w:rFonts w:ascii="Trebuchet MS" w:hAnsi="Trebuchet MS"/>
        </w:rPr>
        <w:t>Subsemnatul/subsemnata &lt;</w:t>
      </w:r>
      <w:r w:rsidRPr="00113555">
        <w:rPr>
          <w:rFonts w:ascii="Trebuchet MS" w:hAnsi="Trebuchet MS"/>
          <w:i/>
          <w:shd w:val="clear" w:color="auto" w:fill="B2B2B2"/>
        </w:rPr>
        <w:t>nume</w:t>
      </w:r>
      <w:r w:rsidRPr="00113555">
        <w:rPr>
          <w:rFonts w:ascii="Trebuchet MS" w:hAnsi="Trebuchet MS"/>
          <w:i/>
        </w:rPr>
        <w:t>&gt;, &lt;</w:t>
      </w:r>
      <w:r w:rsidRPr="00113555">
        <w:rPr>
          <w:rFonts w:ascii="Trebuchet MS" w:hAnsi="Trebuchet MS"/>
          <w:i/>
          <w:shd w:val="clear" w:color="auto" w:fill="B2B2B2"/>
        </w:rPr>
        <w:t>prenume</w:t>
      </w:r>
      <w:r w:rsidRPr="00113555">
        <w:rPr>
          <w:rFonts w:ascii="Trebuchet MS" w:hAnsi="Trebuchet MS"/>
          <w:i/>
        </w:rPr>
        <w:t>&gt;</w:t>
      </w:r>
      <w:r w:rsidRPr="00113555">
        <w:rPr>
          <w:rFonts w:ascii="Trebuchet MS" w:hAnsi="Trebuchet MS"/>
        </w:rPr>
        <w:t>, posesor al  BI/CI, seria &lt;</w:t>
      </w:r>
      <w:proofErr w:type="spellStart"/>
      <w:r w:rsidRPr="00113555">
        <w:rPr>
          <w:rFonts w:ascii="Trebuchet MS" w:hAnsi="Trebuchet MS"/>
          <w:shd w:val="clear" w:color="auto" w:fill="B2B2B2"/>
        </w:rPr>
        <w:t>seriaCI</w:t>
      </w:r>
      <w:proofErr w:type="spellEnd"/>
      <w:r w:rsidRPr="00113555">
        <w:rPr>
          <w:rFonts w:ascii="Trebuchet MS" w:hAnsi="Trebuchet MS"/>
        </w:rPr>
        <w:t>&gt; nr. &lt;</w:t>
      </w:r>
      <w:proofErr w:type="spellStart"/>
      <w:r w:rsidRPr="00113555">
        <w:rPr>
          <w:rFonts w:ascii="Trebuchet MS" w:hAnsi="Trebuchet MS"/>
          <w:shd w:val="clear" w:color="auto" w:fill="B2B2B2"/>
        </w:rPr>
        <w:t>nrCi</w:t>
      </w:r>
      <w:proofErr w:type="spellEnd"/>
      <w:r w:rsidRPr="00113555">
        <w:rPr>
          <w:rFonts w:ascii="Trebuchet MS" w:hAnsi="Trebuchet MS"/>
        </w:rPr>
        <w:t>&gt;, CNP &lt;</w:t>
      </w:r>
      <w:r w:rsidRPr="00113555">
        <w:rPr>
          <w:rFonts w:ascii="Trebuchet MS" w:hAnsi="Trebuchet MS"/>
          <w:shd w:val="clear" w:color="auto" w:fill="B2B2B2"/>
        </w:rPr>
        <w:t>CNP</w:t>
      </w:r>
      <w:r w:rsidRPr="00113555">
        <w:rPr>
          <w:rFonts w:ascii="Trebuchet MS" w:hAnsi="Trebuchet MS"/>
        </w:rPr>
        <w:t>&gt;, în calitate de &lt;</w:t>
      </w:r>
      <w:r w:rsidRPr="00113555">
        <w:rPr>
          <w:rFonts w:ascii="Trebuchet MS" w:hAnsi="Trebuchet MS"/>
          <w:shd w:val="clear" w:color="auto" w:fill="B2B2B2"/>
        </w:rPr>
        <w:t>reprezentant/</w:t>
      </w:r>
      <w:proofErr w:type="spellStart"/>
      <w:r w:rsidRPr="00113555">
        <w:rPr>
          <w:rFonts w:ascii="Trebuchet MS" w:hAnsi="Trebuchet MS"/>
          <w:shd w:val="clear" w:color="auto" w:fill="B2B2B2"/>
        </w:rPr>
        <w:t>imputernicit</w:t>
      </w:r>
      <w:proofErr w:type="spellEnd"/>
      <w:r w:rsidRPr="00113555">
        <w:rPr>
          <w:rFonts w:ascii="Trebuchet MS" w:hAnsi="Trebuchet MS"/>
        </w:rPr>
        <w:t>&gt; al &lt;</w:t>
      </w:r>
      <w:r w:rsidRPr="00113555">
        <w:rPr>
          <w:rFonts w:ascii="Trebuchet MS" w:hAnsi="Trebuchet MS"/>
          <w:shd w:val="clear" w:color="auto" w:fill="B2B2B2"/>
        </w:rPr>
        <w:t>entitate</w:t>
      </w:r>
      <w:r w:rsidRPr="00113555">
        <w:rPr>
          <w:rFonts w:ascii="Trebuchet MS" w:hAnsi="Trebuchet MS"/>
        </w:rPr>
        <w:t>&gt; în calitate de &lt;</w:t>
      </w:r>
      <w:r w:rsidRPr="00113555">
        <w:rPr>
          <w:rFonts w:ascii="Trebuchet MS" w:hAnsi="Trebuchet MS"/>
          <w:shd w:val="clear" w:color="auto" w:fill="B2B2B2"/>
        </w:rPr>
        <w:t>calitate în parteneriat - partener/lider</w:t>
      </w:r>
      <w:r w:rsidRPr="00113555">
        <w:rPr>
          <w:rFonts w:ascii="Trebuchet MS" w:hAnsi="Trebuchet MS"/>
        </w:rPr>
        <w:t>&gt;</w:t>
      </w:r>
      <w:r w:rsidRPr="00113555">
        <w:rPr>
          <w:rFonts w:ascii="Trebuchet MS" w:hAnsi="Trebuchet MS"/>
          <w:i/>
        </w:rPr>
        <w:t xml:space="preserve"> al parteneriatului format din </w:t>
      </w:r>
      <w:r w:rsidRPr="00113555">
        <w:rPr>
          <w:rFonts w:ascii="Trebuchet MS" w:hAnsi="Trebuchet MS"/>
          <w:i/>
          <w:shd w:val="clear" w:color="auto" w:fill="B2B2B2"/>
        </w:rPr>
        <w:t>&lt;denumire parteneriat&gt;</w:t>
      </w:r>
      <w:r w:rsidRPr="00113555">
        <w:rPr>
          <w:rFonts w:ascii="Trebuchet MS" w:hAnsi="Trebuchet MS"/>
        </w:rPr>
        <w:t>, cunoscând prevederile legale privind falsul în declarații și falsul intelectual, declar următoarele:</w:t>
      </w:r>
    </w:p>
    <w:p w14:paraId="018FD9AD" w14:textId="77777777" w:rsidR="00C170D6" w:rsidRPr="00113555" w:rsidRDefault="00C170D6" w:rsidP="00C170D6">
      <w:pPr>
        <w:pStyle w:val="Listparagraf"/>
        <w:numPr>
          <w:ilvl w:val="0"/>
          <w:numId w:val="16"/>
        </w:numPr>
        <w:suppressAutoHyphens w:val="0"/>
        <w:spacing w:line="240" w:lineRule="auto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771981153"/>
          <w:placeholder>
            <w:docPart w:val="4095CDBFD1054BA28DD12CC02C6BCFC0"/>
          </w:placeholder>
          <w:showingPlcHdr/>
          <w:text/>
        </w:sdtPr>
        <w:sdtContent>
          <w:r w:rsidRPr="00113555">
            <w:rPr>
              <w:rFonts w:ascii="Trebuchet MS" w:hAnsi="Trebuchet MS"/>
              <w:shd w:val="clear" w:color="auto" w:fill="BDD6EE" w:themeFill="accent1" w:themeFillTint="66"/>
              <w:lang w:val="en-US"/>
            </w:rPr>
            <w:t>[Denumirea solicitantului</w:t>
          </w:r>
          <w:r w:rsidRPr="00113555">
            <w:rPr>
              <w:rStyle w:val="Textsubstituent"/>
              <w:rFonts w:ascii="Trebuchet MS" w:hAnsi="Trebuchet MS"/>
              <w:shd w:val="clear" w:color="auto" w:fill="BDD6EE" w:themeFill="accent1" w:themeFillTint="66"/>
            </w:rPr>
            <w:t>]</w:t>
          </w:r>
        </w:sdtContent>
      </w:sdt>
      <w:r w:rsidRPr="00113555">
        <w:rPr>
          <w:rFonts w:ascii="Trebuchet MS" w:hAnsi="Trebuchet MS"/>
        </w:rPr>
        <w:t xml:space="preserve">  formează o întreprindere unică, în sensul Regulamentului (UE) nr. 1407/2013 al Comisiei din 18 decembrie 2013 privind aplicarea articolelor 107 și 108 din Tratatul privind funcționarea Uniunii Europene ajutoarelor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>, cu următoarele întreprinderi:</w:t>
      </w:r>
    </w:p>
    <w:p w14:paraId="069E7EFE" w14:textId="77777777" w:rsidR="00C170D6" w:rsidRPr="00113555" w:rsidRDefault="00C170D6" w:rsidP="00C170D6">
      <w:pPr>
        <w:ind w:left="108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640151617"/>
          <w:placeholder>
            <w:docPart w:val="43F72973316F4834A025F9A0CB95D569"/>
          </w:placeholder>
          <w:showingPlcHdr/>
          <w:text w:multiLine="1"/>
        </w:sdtPr>
        <w:sdtContent>
          <w:r w:rsidRPr="00113555">
            <w:rPr>
              <w:rFonts w:ascii="Trebuchet MS" w:hAnsi="Trebuchet MS"/>
              <w:shd w:val="clear" w:color="auto" w:fill="BDD6EE" w:themeFill="accent1" w:themeFillTint="66"/>
              <w:lang w:val="en-US"/>
            </w:rPr>
            <w:t>[Dacă este cazul, enumerați întreprinderile cu care solicitantul formează o întreprindere unică, precizând cel puțin denumirea și codul de identificare fiscală ale fiecăreia</w:t>
          </w:r>
          <w:r w:rsidRPr="00113555">
            <w:rPr>
              <w:rStyle w:val="Textsubstituent"/>
              <w:rFonts w:ascii="Trebuchet MS" w:hAnsi="Trebuchet MS"/>
              <w:shd w:val="clear" w:color="auto" w:fill="BDD6EE" w:themeFill="accent1" w:themeFillTint="66"/>
            </w:rPr>
            <w:t>]</w:t>
          </w:r>
        </w:sdtContent>
      </w:sdt>
    </w:p>
    <w:p w14:paraId="097A9225" w14:textId="77777777" w:rsidR="00C170D6" w:rsidRPr="00113555" w:rsidRDefault="00C170D6" w:rsidP="00C170D6">
      <w:pPr>
        <w:pStyle w:val="Listparagraf"/>
        <w:numPr>
          <w:ilvl w:val="0"/>
          <w:numId w:val="16"/>
        </w:numPr>
        <w:suppressAutoHyphens w:val="0"/>
        <w:spacing w:line="240" w:lineRule="auto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776241041"/>
          <w:placeholder>
            <w:docPart w:val="645D28F563D24CCA9476ED62E3D687A2"/>
          </w:placeholder>
          <w:showingPlcHdr/>
          <w:text/>
        </w:sdtPr>
        <w:sdtContent>
          <w:r w:rsidRPr="00113555">
            <w:rPr>
              <w:rFonts w:ascii="Trebuchet MS" w:hAnsi="Trebuchet MS"/>
              <w:shd w:val="clear" w:color="auto" w:fill="BDD6EE" w:themeFill="accent1" w:themeFillTint="66"/>
              <w:lang w:val="en-US"/>
            </w:rPr>
            <w:t>[Denumirea solicitantului</w:t>
          </w:r>
          <w:r w:rsidRPr="00113555">
            <w:rPr>
              <w:rStyle w:val="Textsubstituent"/>
              <w:rFonts w:ascii="Trebuchet MS" w:hAnsi="Trebuchet MS"/>
              <w:shd w:val="clear" w:color="auto" w:fill="BDD6EE" w:themeFill="accent1" w:themeFillTint="66"/>
            </w:rPr>
            <w:t>]</w:t>
          </w:r>
        </w:sdtContent>
      </w:sdt>
      <w:r w:rsidRPr="00113555">
        <w:rPr>
          <w:rFonts w:ascii="Trebuchet MS" w:hAnsi="Trebuchet MS"/>
        </w:rPr>
        <w:t xml:space="preserve"> și întreprinderile cu care aceasta formează o întreprindere unică, în sensul Regulamentului (UE) nr. 1407/2013 al Comisiei din 18 decembrie 2013 privind aplicarea articolelor 107 și 108 din Tratatul privind funcționarea Uniunii Europene ajutoarelor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</w:p>
    <w:p w14:paraId="3E45596F" w14:textId="77777777" w:rsidR="00C170D6" w:rsidRPr="00113555" w:rsidRDefault="00C170D6" w:rsidP="00C170D6">
      <w:pPr>
        <w:ind w:left="720"/>
        <w:rPr>
          <w:rFonts w:ascii="Trebuchet MS" w:hAnsi="Trebuchet MS"/>
          <w:lang w:val="en-US"/>
        </w:rPr>
      </w:pPr>
      <w:sdt>
        <w:sdtPr>
          <w:rPr>
            <w:rFonts w:ascii="Trebuchet MS" w:hAnsi="Trebuchet MS"/>
          </w:rPr>
          <w:id w:val="-118684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355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13555">
        <w:rPr>
          <w:rFonts w:ascii="Trebuchet MS" w:hAnsi="Trebuchet MS"/>
        </w:rPr>
        <w:t xml:space="preserve"> nu au mai beneficiat de ajutoare de stat (inclusiv ajutoare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) în ultimii 2 ani fiscali înainte de data depunerii cererii de </w:t>
      </w:r>
      <w:proofErr w:type="spellStart"/>
      <w:r w:rsidRPr="00113555">
        <w:rPr>
          <w:rFonts w:ascii="Trebuchet MS" w:hAnsi="Trebuchet MS"/>
        </w:rPr>
        <w:t>finanţare</w:t>
      </w:r>
      <w:proofErr w:type="spellEnd"/>
      <w:r w:rsidRPr="00113555">
        <w:rPr>
          <w:rFonts w:ascii="Trebuchet MS" w:hAnsi="Trebuchet MS"/>
        </w:rPr>
        <w:t xml:space="preserve"> şi în anul curent depunerii cererii de </w:t>
      </w:r>
      <w:proofErr w:type="spellStart"/>
      <w:r w:rsidRPr="00113555">
        <w:rPr>
          <w:rFonts w:ascii="Trebuchet MS" w:hAnsi="Trebuchet MS"/>
        </w:rPr>
        <w:t>finanţare</w:t>
      </w:r>
      <w:proofErr w:type="spellEnd"/>
      <w:r w:rsidRPr="00113555">
        <w:rPr>
          <w:rFonts w:ascii="Trebuchet MS" w:hAnsi="Trebuchet MS"/>
          <w:lang w:val="en-US"/>
        </w:rPr>
        <w:t>;</w:t>
      </w:r>
    </w:p>
    <w:p w14:paraId="0584D68B" w14:textId="77777777" w:rsidR="00C170D6" w:rsidRPr="00113555" w:rsidRDefault="00C170D6" w:rsidP="00C170D6">
      <w:pPr>
        <w:ind w:left="72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947190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355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113555">
        <w:rPr>
          <w:rFonts w:ascii="Trebuchet MS" w:hAnsi="Trebuchet MS"/>
        </w:rPr>
        <w:t xml:space="preserve"> au beneficiat de ajutoare de stat (inclusiv ajutoare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) în ultimii 2 ani fiscali înainte de data depunerii cererii de </w:t>
      </w:r>
      <w:proofErr w:type="spellStart"/>
      <w:r w:rsidRPr="00113555">
        <w:rPr>
          <w:rFonts w:ascii="Trebuchet MS" w:hAnsi="Trebuchet MS"/>
        </w:rPr>
        <w:t>finanţare</w:t>
      </w:r>
      <w:proofErr w:type="spellEnd"/>
      <w:r w:rsidRPr="00113555">
        <w:rPr>
          <w:rFonts w:ascii="Trebuchet MS" w:hAnsi="Trebuchet MS"/>
        </w:rPr>
        <w:t xml:space="preserve"> şi în anul curent depunerii cererii de </w:t>
      </w:r>
      <w:proofErr w:type="spellStart"/>
      <w:r w:rsidRPr="00113555">
        <w:rPr>
          <w:rFonts w:ascii="Trebuchet MS" w:hAnsi="Trebuchet MS"/>
        </w:rPr>
        <w:t>finanţare</w:t>
      </w:r>
      <w:proofErr w:type="spellEnd"/>
      <w:r w:rsidRPr="00113555">
        <w:rPr>
          <w:rFonts w:ascii="Trebuchet MS" w:hAnsi="Trebuchet MS"/>
        </w:rPr>
        <w:t>, după cum urmează:</w:t>
      </w:r>
    </w:p>
    <w:tbl>
      <w:tblPr>
        <w:tblW w:w="918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835"/>
        <w:gridCol w:w="2806"/>
      </w:tblGrid>
      <w:tr w:rsidR="00C170D6" w:rsidRPr="00113555" w14:paraId="172F5967" w14:textId="77777777" w:rsidTr="00DF5B29">
        <w:tc>
          <w:tcPr>
            <w:tcW w:w="169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542748AB" w14:textId="77777777" w:rsidR="00C170D6" w:rsidRPr="00113555" w:rsidRDefault="00C170D6" w:rsidP="00DF5B29">
            <w:pPr>
              <w:spacing w:after="0" w:line="256" w:lineRule="auto"/>
              <w:jc w:val="center"/>
              <w:rPr>
                <w:rFonts w:ascii="Trebuchet MS" w:hAnsi="Trebuchet MS"/>
              </w:rPr>
            </w:pPr>
            <w:r w:rsidRPr="00113555">
              <w:rPr>
                <w:rFonts w:ascii="Trebuchet MS" w:hAnsi="Trebuchet MS"/>
              </w:rPr>
              <w:t>Data acordării ajutorului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021BAE7A" w14:textId="77777777" w:rsidR="00C170D6" w:rsidRPr="00113555" w:rsidRDefault="00C170D6" w:rsidP="00DF5B29">
            <w:pPr>
              <w:spacing w:after="0" w:line="256" w:lineRule="auto"/>
              <w:jc w:val="center"/>
              <w:rPr>
                <w:rFonts w:ascii="Trebuchet MS" w:hAnsi="Trebuchet MS"/>
              </w:rPr>
            </w:pPr>
            <w:r w:rsidRPr="00113555">
              <w:rPr>
                <w:rFonts w:ascii="Trebuchet MS" w:hAnsi="Trebuchet MS"/>
              </w:rPr>
              <w:t>Valoarea ajutorului (EUR)</w:t>
            </w:r>
          </w:p>
        </w:tc>
        <w:tc>
          <w:tcPr>
            <w:tcW w:w="283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7B013670" w14:textId="77777777" w:rsidR="00C170D6" w:rsidRPr="00113555" w:rsidRDefault="00C170D6" w:rsidP="00DF5B29">
            <w:pPr>
              <w:spacing w:after="0" w:line="256" w:lineRule="auto"/>
              <w:jc w:val="center"/>
              <w:rPr>
                <w:rFonts w:ascii="Trebuchet MS" w:hAnsi="Trebuchet MS"/>
              </w:rPr>
            </w:pPr>
            <w:r w:rsidRPr="00113555">
              <w:rPr>
                <w:rFonts w:ascii="Trebuchet MS" w:hAnsi="Trebuchet MS"/>
              </w:rPr>
              <w:t>Furnizorul ajutorului</w:t>
            </w:r>
          </w:p>
        </w:tc>
        <w:tc>
          <w:tcPr>
            <w:tcW w:w="280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789268C3" w14:textId="77777777" w:rsidR="00C170D6" w:rsidRPr="00113555" w:rsidRDefault="00C170D6" w:rsidP="00DF5B29">
            <w:pPr>
              <w:spacing w:after="0" w:line="256" w:lineRule="auto"/>
              <w:jc w:val="center"/>
              <w:rPr>
                <w:rFonts w:ascii="Trebuchet MS" w:hAnsi="Trebuchet MS"/>
              </w:rPr>
            </w:pPr>
            <w:r w:rsidRPr="00113555">
              <w:rPr>
                <w:rFonts w:ascii="Trebuchet MS" w:hAnsi="Trebuchet MS"/>
              </w:rPr>
              <w:t>Forma ajutorului,</w:t>
            </w:r>
          </w:p>
          <w:p w14:paraId="23C9FE59" w14:textId="77777777" w:rsidR="00C170D6" w:rsidRPr="00113555" w:rsidRDefault="00C170D6" w:rsidP="00DF5B29">
            <w:pPr>
              <w:spacing w:after="0" w:line="256" w:lineRule="auto"/>
              <w:jc w:val="center"/>
              <w:rPr>
                <w:rFonts w:ascii="Trebuchet MS" w:hAnsi="Trebuchet MS"/>
              </w:rPr>
            </w:pPr>
            <w:r w:rsidRPr="00113555">
              <w:rPr>
                <w:rFonts w:ascii="Trebuchet MS" w:hAnsi="Trebuchet MS"/>
              </w:rPr>
              <w:t>costuri finanțate</w:t>
            </w:r>
          </w:p>
        </w:tc>
      </w:tr>
      <w:tr w:rsidR="00C170D6" w:rsidRPr="00113555" w14:paraId="13984FAB" w14:textId="77777777" w:rsidTr="00DF5B29">
        <w:tc>
          <w:tcPr>
            <w:tcW w:w="169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14:paraId="0E857952" w14:textId="77777777" w:rsidR="00C170D6" w:rsidRPr="00113555" w:rsidRDefault="00C170D6" w:rsidP="00DF5B29">
            <w:pPr>
              <w:spacing w:after="0" w:line="256" w:lineRule="auto"/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481774514"/>
                <w:placeholder>
                  <w:docPart w:val="6A345CCEC5C545EC94DD08FC4F6137EF"/>
                </w:placeholder>
                <w:showingPlcHdr/>
                <w:text w:multiLine="1"/>
              </w:sdtPr>
              <w:sdtContent>
                <w:r w:rsidRPr="00113555">
                  <w:rPr>
                    <w:rFonts w:ascii="Trebuchet MS" w:hAnsi="Trebuchet MS"/>
                    <w:shd w:val="clear" w:color="auto" w:fill="BDD6EE" w:themeFill="accent1" w:themeFillTint="66"/>
                    <w:lang w:val="en-US"/>
                  </w:rPr>
                  <w:t>[Data</w:t>
                </w:r>
                <w:r w:rsidRPr="00113555">
                  <w:rPr>
                    <w:rStyle w:val="Textsubstituent"/>
                    <w:rFonts w:ascii="Trebuchet MS" w:hAnsi="Trebuchet MS"/>
                    <w:shd w:val="clear" w:color="auto" w:fill="BDD6EE" w:themeFill="accent1" w:themeFillTint="66"/>
                  </w:rPr>
                  <w:t>]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14:paraId="318BFB68" w14:textId="77777777" w:rsidR="00C170D6" w:rsidRPr="00113555" w:rsidRDefault="00C170D6" w:rsidP="00DF5B29">
            <w:pPr>
              <w:spacing w:after="0" w:line="256" w:lineRule="auto"/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257760814"/>
                <w:placeholder>
                  <w:docPart w:val="2F8F81FDC5BD45BE9FEA0D299E017975"/>
                </w:placeholder>
                <w:showingPlcHdr/>
                <w:text w:multiLine="1"/>
              </w:sdtPr>
              <w:sdtContent>
                <w:r w:rsidRPr="00113555">
                  <w:rPr>
                    <w:rFonts w:ascii="Trebuchet MS" w:hAnsi="Trebuchet MS"/>
                    <w:shd w:val="clear" w:color="auto" w:fill="BDD6EE" w:themeFill="accent1" w:themeFillTint="66"/>
                    <w:lang w:val="en-US"/>
                  </w:rPr>
                  <w:t>[Valoarea</w:t>
                </w:r>
                <w:r w:rsidRPr="00113555">
                  <w:rPr>
                    <w:rStyle w:val="Textsubstituent"/>
                    <w:rFonts w:ascii="Trebuchet MS" w:hAnsi="Trebuchet MS"/>
                    <w:shd w:val="clear" w:color="auto" w:fill="BDD6EE" w:themeFill="accent1" w:themeFillTint="66"/>
                  </w:rPr>
                  <w:t>]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14:paraId="62389C98" w14:textId="77777777" w:rsidR="00C170D6" w:rsidRPr="00113555" w:rsidRDefault="00C170D6" w:rsidP="00DF5B29">
            <w:pPr>
              <w:spacing w:after="0" w:line="256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197621987"/>
                <w:placeholder>
                  <w:docPart w:val="DCC78921C2A84D5CBFAC5D2437B33679"/>
                </w:placeholder>
                <w:showingPlcHdr/>
                <w:text w:multiLine="1"/>
              </w:sdtPr>
              <w:sdtContent>
                <w:r w:rsidRPr="00113555">
                  <w:rPr>
                    <w:rFonts w:ascii="Trebuchet MS" w:hAnsi="Trebuchet MS"/>
                    <w:shd w:val="clear" w:color="auto" w:fill="BDD6EE" w:themeFill="accent1" w:themeFillTint="66"/>
                    <w:lang w:val="en-US"/>
                  </w:rPr>
                  <w:t>[Denumirea</w:t>
                </w:r>
                <w:r w:rsidRPr="00113555">
                  <w:rPr>
                    <w:rStyle w:val="Textsubstituent"/>
                    <w:rFonts w:ascii="Trebuchet MS" w:hAnsi="Trebuchet MS"/>
                    <w:shd w:val="clear" w:color="auto" w:fill="BDD6EE" w:themeFill="accent1" w:themeFillTint="66"/>
                  </w:rPr>
                  <w:t>]</w:t>
                </w:r>
              </w:sdtContent>
            </w:sdt>
          </w:p>
        </w:tc>
        <w:tc>
          <w:tcPr>
            <w:tcW w:w="280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14:paraId="30DC6EED" w14:textId="77777777" w:rsidR="00C170D6" w:rsidRPr="00113555" w:rsidRDefault="00C170D6" w:rsidP="00DF5B29">
            <w:pPr>
              <w:spacing w:after="0" w:line="256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2084940901"/>
                <w:placeholder>
                  <w:docPart w:val="D8911537E0254E3DA674EEEA1BE0DFB4"/>
                </w:placeholder>
                <w:showingPlcHdr/>
                <w:text w:multiLine="1"/>
              </w:sdtPr>
              <w:sdtContent>
                <w:r w:rsidRPr="00113555">
                  <w:rPr>
                    <w:rFonts w:ascii="Trebuchet MS" w:hAnsi="Trebuchet MS"/>
                    <w:shd w:val="clear" w:color="auto" w:fill="BDD6EE" w:themeFill="accent1" w:themeFillTint="66"/>
                    <w:lang w:val="en-US"/>
                  </w:rPr>
                  <w:t>[Detalii</w:t>
                </w:r>
                <w:r w:rsidRPr="00113555">
                  <w:rPr>
                    <w:rStyle w:val="Textsubstituent"/>
                    <w:rFonts w:ascii="Trebuchet MS" w:hAnsi="Trebuchet MS"/>
                    <w:shd w:val="clear" w:color="auto" w:fill="BDD6EE" w:themeFill="accent1" w:themeFillTint="66"/>
                  </w:rPr>
                  <w:t>]</w:t>
                </w:r>
              </w:sdtContent>
            </w:sdt>
          </w:p>
        </w:tc>
      </w:tr>
      <w:tr w:rsidR="00C170D6" w:rsidRPr="00113555" w14:paraId="3D63E479" w14:textId="77777777" w:rsidTr="00DF5B29">
        <w:tc>
          <w:tcPr>
            <w:tcW w:w="169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14:paraId="5535173B" w14:textId="77777777" w:rsidR="00C170D6" w:rsidRPr="00113555" w:rsidRDefault="00C170D6" w:rsidP="00DF5B29">
            <w:pPr>
              <w:spacing w:after="0" w:line="256" w:lineRule="auto"/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526218333"/>
                <w:placeholder>
                  <w:docPart w:val="428B13B7C6BB4FBDA92E0459D18EF4A7"/>
                </w:placeholder>
                <w:showingPlcHdr/>
                <w:text w:multiLine="1"/>
              </w:sdtPr>
              <w:sdtContent>
                <w:r w:rsidRPr="00113555">
                  <w:rPr>
                    <w:rFonts w:ascii="Trebuchet MS" w:hAnsi="Trebuchet MS"/>
                    <w:shd w:val="clear" w:color="auto" w:fill="BDD6EE" w:themeFill="accent1" w:themeFillTint="66"/>
                    <w:lang w:val="en-US"/>
                  </w:rPr>
                  <w:t>[Data</w:t>
                </w:r>
                <w:r w:rsidRPr="00113555">
                  <w:rPr>
                    <w:rStyle w:val="Textsubstituent"/>
                    <w:rFonts w:ascii="Trebuchet MS" w:hAnsi="Trebuchet MS"/>
                    <w:shd w:val="clear" w:color="auto" w:fill="BDD6EE" w:themeFill="accent1" w:themeFillTint="66"/>
                  </w:rPr>
                  <w:t>]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14:paraId="70C9108A" w14:textId="77777777" w:rsidR="00C170D6" w:rsidRPr="00113555" w:rsidRDefault="00C170D6" w:rsidP="00DF5B29">
            <w:pPr>
              <w:spacing w:after="0" w:line="256" w:lineRule="auto"/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646777536"/>
                <w:placeholder>
                  <w:docPart w:val="6D5E1DCB888041E7B3457889D81F5B99"/>
                </w:placeholder>
                <w:showingPlcHdr/>
                <w:text w:multiLine="1"/>
              </w:sdtPr>
              <w:sdtContent>
                <w:r w:rsidRPr="00113555">
                  <w:rPr>
                    <w:rFonts w:ascii="Trebuchet MS" w:hAnsi="Trebuchet MS"/>
                    <w:shd w:val="clear" w:color="auto" w:fill="BDD6EE" w:themeFill="accent1" w:themeFillTint="66"/>
                    <w:lang w:val="en-US"/>
                  </w:rPr>
                  <w:t>[Valoarea</w:t>
                </w:r>
                <w:r w:rsidRPr="00113555">
                  <w:rPr>
                    <w:rStyle w:val="Textsubstituent"/>
                    <w:rFonts w:ascii="Trebuchet MS" w:hAnsi="Trebuchet MS"/>
                    <w:shd w:val="clear" w:color="auto" w:fill="BDD6EE" w:themeFill="accent1" w:themeFillTint="66"/>
                  </w:rPr>
                  <w:t>]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14:paraId="6C8C83BA" w14:textId="77777777" w:rsidR="00C170D6" w:rsidRPr="00113555" w:rsidRDefault="00C170D6" w:rsidP="00DF5B29">
            <w:pPr>
              <w:spacing w:after="0" w:line="256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021747895"/>
                <w:placeholder>
                  <w:docPart w:val="AC1934C2D19D4419AB50F6F6ECEE442A"/>
                </w:placeholder>
                <w:showingPlcHdr/>
                <w:text w:multiLine="1"/>
              </w:sdtPr>
              <w:sdtContent>
                <w:r w:rsidRPr="00113555">
                  <w:rPr>
                    <w:rFonts w:ascii="Trebuchet MS" w:hAnsi="Trebuchet MS"/>
                    <w:shd w:val="clear" w:color="auto" w:fill="BDD6EE" w:themeFill="accent1" w:themeFillTint="66"/>
                    <w:lang w:val="en-US"/>
                  </w:rPr>
                  <w:t>[Denumirea</w:t>
                </w:r>
                <w:r w:rsidRPr="00113555">
                  <w:rPr>
                    <w:rStyle w:val="Textsubstituent"/>
                    <w:rFonts w:ascii="Trebuchet MS" w:hAnsi="Trebuchet MS"/>
                    <w:shd w:val="clear" w:color="auto" w:fill="BDD6EE" w:themeFill="accent1" w:themeFillTint="66"/>
                  </w:rPr>
                  <w:t>]</w:t>
                </w:r>
              </w:sdtContent>
            </w:sdt>
          </w:p>
        </w:tc>
        <w:tc>
          <w:tcPr>
            <w:tcW w:w="280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14:paraId="65A671AD" w14:textId="77777777" w:rsidR="00C170D6" w:rsidRPr="00113555" w:rsidRDefault="00C170D6" w:rsidP="00DF5B29">
            <w:pPr>
              <w:spacing w:after="0" w:line="256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1385178298"/>
                <w:placeholder>
                  <w:docPart w:val="B148C2A0BF054F9E93A542E64C908D9E"/>
                </w:placeholder>
                <w:showingPlcHdr/>
                <w:text w:multiLine="1"/>
              </w:sdtPr>
              <w:sdtContent>
                <w:r w:rsidRPr="00113555">
                  <w:rPr>
                    <w:rFonts w:ascii="Trebuchet MS" w:hAnsi="Trebuchet MS"/>
                    <w:shd w:val="clear" w:color="auto" w:fill="BDD6EE" w:themeFill="accent1" w:themeFillTint="66"/>
                    <w:lang w:val="en-US"/>
                  </w:rPr>
                  <w:t>[Detalii</w:t>
                </w:r>
                <w:r w:rsidRPr="00113555">
                  <w:rPr>
                    <w:rStyle w:val="Textsubstituent"/>
                    <w:rFonts w:ascii="Trebuchet MS" w:hAnsi="Trebuchet MS"/>
                    <w:shd w:val="clear" w:color="auto" w:fill="BDD6EE" w:themeFill="accent1" w:themeFillTint="66"/>
                  </w:rPr>
                  <w:t>]</w:t>
                </w:r>
              </w:sdtContent>
            </w:sdt>
          </w:p>
        </w:tc>
      </w:tr>
      <w:tr w:rsidR="00C170D6" w:rsidRPr="00113555" w14:paraId="6D56B9FB" w14:textId="77777777" w:rsidTr="00DF5B29">
        <w:tc>
          <w:tcPr>
            <w:tcW w:w="169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14:paraId="3C40BBA4" w14:textId="77777777" w:rsidR="00C170D6" w:rsidRPr="00113555" w:rsidRDefault="00C170D6" w:rsidP="00DF5B29">
            <w:pPr>
              <w:spacing w:after="0" w:line="256" w:lineRule="auto"/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1084229972"/>
                <w:placeholder>
                  <w:docPart w:val="71ECE1932223482F99DBFC3BA350DC4C"/>
                </w:placeholder>
                <w:showingPlcHdr/>
                <w:text w:multiLine="1"/>
              </w:sdtPr>
              <w:sdtContent>
                <w:r w:rsidRPr="00113555">
                  <w:rPr>
                    <w:rFonts w:ascii="Trebuchet MS" w:hAnsi="Trebuchet MS"/>
                    <w:shd w:val="clear" w:color="auto" w:fill="BDD6EE" w:themeFill="accent1" w:themeFillTint="66"/>
                    <w:lang w:val="en-US"/>
                  </w:rPr>
                  <w:t>[Data</w:t>
                </w:r>
                <w:r w:rsidRPr="00113555">
                  <w:rPr>
                    <w:rStyle w:val="Textsubstituent"/>
                    <w:rFonts w:ascii="Trebuchet MS" w:hAnsi="Trebuchet MS"/>
                    <w:shd w:val="clear" w:color="auto" w:fill="BDD6EE" w:themeFill="accent1" w:themeFillTint="66"/>
                  </w:rPr>
                  <w:t>]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14:paraId="1A6B5993" w14:textId="77777777" w:rsidR="00C170D6" w:rsidRPr="00113555" w:rsidRDefault="00C170D6" w:rsidP="00DF5B29">
            <w:pPr>
              <w:spacing w:after="0" w:line="256" w:lineRule="auto"/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1530324335"/>
                <w:placeholder>
                  <w:docPart w:val="149F5734FB8A42338332A9C0476308C6"/>
                </w:placeholder>
                <w:showingPlcHdr/>
                <w:text w:multiLine="1"/>
              </w:sdtPr>
              <w:sdtContent>
                <w:r w:rsidRPr="00113555">
                  <w:rPr>
                    <w:rFonts w:ascii="Trebuchet MS" w:hAnsi="Trebuchet MS"/>
                    <w:shd w:val="clear" w:color="auto" w:fill="BDD6EE" w:themeFill="accent1" w:themeFillTint="66"/>
                    <w:lang w:val="en-US"/>
                  </w:rPr>
                  <w:t>[Valoarea</w:t>
                </w:r>
                <w:r w:rsidRPr="00113555">
                  <w:rPr>
                    <w:rStyle w:val="Textsubstituent"/>
                    <w:rFonts w:ascii="Trebuchet MS" w:hAnsi="Trebuchet MS"/>
                    <w:shd w:val="clear" w:color="auto" w:fill="BDD6EE" w:themeFill="accent1" w:themeFillTint="66"/>
                  </w:rPr>
                  <w:t>]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14:paraId="23580B76" w14:textId="77777777" w:rsidR="00C170D6" w:rsidRPr="00113555" w:rsidRDefault="00C170D6" w:rsidP="00DF5B29">
            <w:pPr>
              <w:spacing w:after="0" w:line="256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959754924"/>
                <w:placeholder>
                  <w:docPart w:val="C46FF1A3E89E4705B06AFC8D1007A05D"/>
                </w:placeholder>
                <w:showingPlcHdr/>
                <w:text w:multiLine="1"/>
              </w:sdtPr>
              <w:sdtContent>
                <w:r w:rsidRPr="00113555">
                  <w:rPr>
                    <w:rFonts w:ascii="Trebuchet MS" w:hAnsi="Trebuchet MS"/>
                    <w:shd w:val="clear" w:color="auto" w:fill="BDD6EE" w:themeFill="accent1" w:themeFillTint="66"/>
                    <w:lang w:val="en-US"/>
                  </w:rPr>
                  <w:t>[Denumirea</w:t>
                </w:r>
                <w:r w:rsidRPr="00113555">
                  <w:rPr>
                    <w:rStyle w:val="Textsubstituent"/>
                    <w:rFonts w:ascii="Trebuchet MS" w:hAnsi="Trebuchet MS"/>
                    <w:shd w:val="clear" w:color="auto" w:fill="BDD6EE" w:themeFill="accent1" w:themeFillTint="66"/>
                  </w:rPr>
                  <w:t>]</w:t>
                </w:r>
              </w:sdtContent>
            </w:sdt>
          </w:p>
        </w:tc>
        <w:tc>
          <w:tcPr>
            <w:tcW w:w="280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14:paraId="03BC640B" w14:textId="77777777" w:rsidR="00C170D6" w:rsidRPr="00113555" w:rsidRDefault="00C170D6" w:rsidP="00DF5B29">
            <w:pPr>
              <w:spacing w:after="0" w:line="256" w:lineRule="auto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761802954"/>
                <w:placeholder>
                  <w:docPart w:val="62C1B96800624AEBBC017582FCCA4A95"/>
                </w:placeholder>
                <w:showingPlcHdr/>
                <w:text w:multiLine="1"/>
              </w:sdtPr>
              <w:sdtContent>
                <w:r w:rsidRPr="00113555">
                  <w:rPr>
                    <w:rFonts w:ascii="Trebuchet MS" w:hAnsi="Trebuchet MS"/>
                    <w:shd w:val="clear" w:color="auto" w:fill="BDD6EE" w:themeFill="accent1" w:themeFillTint="66"/>
                    <w:lang w:val="en-US"/>
                  </w:rPr>
                  <w:t>[Detalii</w:t>
                </w:r>
                <w:r w:rsidRPr="00113555">
                  <w:rPr>
                    <w:rStyle w:val="Textsubstituent"/>
                    <w:rFonts w:ascii="Trebuchet MS" w:hAnsi="Trebuchet MS"/>
                    <w:shd w:val="clear" w:color="auto" w:fill="BDD6EE" w:themeFill="accent1" w:themeFillTint="66"/>
                  </w:rPr>
                  <w:t>]</w:t>
                </w:r>
              </w:sdtContent>
            </w:sdt>
          </w:p>
        </w:tc>
      </w:tr>
    </w:tbl>
    <w:p w14:paraId="7EC6EAD8" w14:textId="77777777" w:rsidR="00C170D6" w:rsidRPr="00113555" w:rsidRDefault="00C170D6" w:rsidP="00C170D6">
      <w:pPr>
        <w:ind w:firstLine="708"/>
        <w:jc w:val="right"/>
        <w:rPr>
          <w:rFonts w:ascii="Trebuchet MS" w:hAnsi="Trebuchet MS"/>
          <w:i/>
        </w:rPr>
      </w:pPr>
      <w:r w:rsidRPr="00113555">
        <w:rPr>
          <w:rFonts w:ascii="Trebuchet MS" w:hAnsi="Trebuchet MS"/>
          <w:i/>
        </w:rPr>
        <w:t xml:space="preserve">[vezi </w:t>
      </w:r>
      <w:r w:rsidRPr="00113555">
        <w:rPr>
          <w:rFonts w:ascii="Trebuchet MS" w:hAnsi="Trebuchet MS"/>
          <w:b/>
          <w:i/>
        </w:rPr>
        <w:t>Instrucțiuni de completare din Declarație</w:t>
      </w:r>
      <w:r w:rsidRPr="00113555">
        <w:rPr>
          <w:rFonts w:ascii="Trebuchet MS" w:hAnsi="Trebuchet MS"/>
          <w:i/>
        </w:rPr>
        <w:t>, mai jos]</w:t>
      </w:r>
    </w:p>
    <w:p w14:paraId="436B5836" w14:textId="77777777" w:rsidR="00C170D6" w:rsidRPr="00B35EF5" w:rsidRDefault="00C170D6" w:rsidP="00C170D6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sz w:val="22"/>
          <w:szCs w:val="22"/>
        </w:rPr>
      </w:pPr>
    </w:p>
    <w:p w14:paraId="0823EB1C" w14:textId="77777777" w:rsidR="00C170D6" w:rsidRPr="00B35EF5" w:rsidRDefault="00C170D6" w:rsidP="00C170D6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sz w:val="22"/>
          <w:szCs w:val="22"/>
        </w:rPr>
      </w:pPr>
    </w:p>
    <w:p w14:paraId="64FF3C54" w14:textId="77777777" w:rsidR="00C170D6" w:rsidRPr="00B35EF5" w:rsidRDefault="00C170D6" w:rsidP="00C170D6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sz w:val="22"/>
          <w:szCs w:val="22"/>
        </w:rPr>
      </w:pPr>
      <w:r w:rsidRPr="00B35EF5">
        <w:rPr>
          <w:b/>
          <w:sz w:val="22"/>
          <w:szCs w:val="22"/>
        </w:rPr>
        <w:t>&lt;</w:t>
      </w:r>
      <w:r w:rsidRPr="00B35EF5">
        <w:rPr>
          <w:b/>
          <w:sz w:val="22"/>
          <w:szCs w:val="22"/>
          <w:shd w:val="clear" w:color="auto" w:fill="B2B2B2"/>
        </w:rPr>
        <w:t>nume</w:t>
      </w:r>
      <w:r w:rsidRPr="00B35EF5">
        <w:rPr>
          <w:b/>
          <w:sz w:val="22"/>
          <w:szCs w:val="22"/>
        </w:rPr>
        <w:t>&gt;, &lt;</w:t>
      </w:r>
      <w:r w:rsidRPr="00B35EF5">
        <w:rPr>
          <w:b/>
          <w:sz w:val="22"/>
          <w:szCs w:val="22"/>
          <w:shd w:val="clear" w:color="auto" w:fill="B2B2B2"/>
        </w:rPr>
        <w:t>prenume</w:t>
      </w:r>
      <w:r w:rsidRPr="00B35EF5">
        <w:rPr>
          <w:b/>
          <w:sz w:val="22"/>
          <w:szCs w:val="22"/>
        </w:rPr>
        <w:t xml:space="preserve">&gt;, </w:t>
      </w:r>
    </w:p>
    <w:p w14:paraId="2EBA5455" w14:textId="77777777" w:rsidR="00C170D6" w:rsidRPr="00B35EF5" w:rsidRDefault="00C170D6" w:rsidP="00C170D6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sz w:val="22"/>
          <w:szCs w:val="22"/>
        </w:rPr>
      </w:pPr>
      <w:r w:rsidRPr="00B35EF5">
        <w:rPr>
          <w:b/>
          <w:sz w:val="22"/>
          <w:szCs w:val="22"/>
        </w:rPr>
        <w:t>&lt;</w:t>
      </w:r>
      <w:r w:rsidRPr="00B35EF5">
        <w:rPr>
          <w:b/>
          <w:sz w:val="22"/>
          <w:szCs w:val="22"/>
          <w:shd w:val="clear" w:color="auto" w:fill="B2B2B2"/>
        </w:rPr>
        <w:t>funcție</w:t>
      </w:r>
      <w:r w:rsidRPr="00B35EF5">
        <w:rPr>
          <w:b/>
          <w:sz w:val="22"/>
          <w:szCs w:val="22"/>
        </w:rPr>
        <w:t xml:space="preserve">&gt;, </w:t>
      </w:r>
    </w:p>
    <w:p w14:paraId="3D421759" w14:textId="77777777" w:rsidR="00C170D6" w:rsidRPr="00B35EF5" w:rsidRDefault="00C170D6" w:rsidP="00C170D6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sz w:val="22"/>
          <w:szCs w:val="22"/>
        </w:rPr>
      </w:pPr>
      <w:r w:rsidRPr="00B35EF5">
        <w:rPr>
          <w:b/>
          <w:sz w:val="22"/>
          <w:szCs w:val="22"/>
        </w:rPr>
        <w:t xml:space="preserve">Semnătură </w:t>
      </w:r>
    </w:p>
    <w:p w14:paraId="2B867C56" w14:textId="77777777" w:rsidR="00C170D6" w:rsidRPr="00B35EF5" w:rsidRDefault="00C170D6" w:rsidP="00C170D6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sz w:val="22"/>
          <w:szCs w:val="22"/>
        </w:rPr>
      </w:pPr>
      <w:r w:rsidRPr="00B35EF5">
        <w:rPr>
          <w:b/>
          <w:sz w:val="22"/>
          <w:szCs w:val="22"/>
        </w:rPr>
        <w:t>Dată (</w:t>
      </w:r>
      <w:proofErr w:type="spellStart"/>
      <w:r w:rsidRPr="00B35EF5">
        <w:rPr>
          <w:b/>
          <w:sz w:val="22"/>
          <w:szCs w:val="22"/>
          <w:highlight w:val="lightGray"/>
        </w:rPr>
        <w:t>zz</w:t>
      </w:r>
      <w:proofErr w:type="spellEnd"/>
      <w:r w:rsidRPr="00B35EF5">
        <w:rPr>
          <w:b/>
          <w:sz w:val="22"/>
          <w:szCs w:val="22"/>
          <w:highlight w:val="lightGray"/>
        </w:rPr>
        <w:t>/</w:t>
      </w:r>
      <w:proofErr w:type="spellStart"/>
      <w:r w:rsidRPr="00B35EF5">
        <w:rPr>
          <w:b/>
          <w:sz w:val="22"/>
          <w:szCs w:val="22"/>
          <w:highlight w:val="lightGray"/>
        </w:rPr>
        <w:t>ll</w:t>
      </w:r>
      <w:proofErr w:type="spellEnd"/>
      <w:r w:rsidRPr="00B35EF5">
        <w:rPr>
          <w:b/>
          <w:sz w:val="22"/>
          <w:szCs w:val="22"/>
          <w:highlight w:val="lightGray"/>
        </w:rPr>
        <w:t>/</w:t>
      </w:r>
      <w:proofErr w:type="spellStart"/>
      <w:r w:rsidRPr="00B35EF5">
        <w:rPr>
          <w:b/>
          <w:sz w:val="22"/>
          <w:szCs w:val="22"/>
          <w:highlight w:val="lightGray"/>
        </w:rPr>
        <w:t>aaaa</w:t>
      </w:r>
      <w:proofErr w:type="spellEnd"/>
      <w:r w:rsidRPr="00B35EF5">
        <w:rPr>
          <w:b/>
          <w:sz w:val="22"/>
          <w:szCs w:val="22"/>
        </w:rPr>
        <w:t xml:space="preserve">) </w:t>
      </w:r>
    </w:p>
    <w:p w14:paraId="302C5E59" w14:textId="77777777" w:rsidR="00C170D6" w:rsidRPr="00113555" w:rsidRDefault="00C170D6" w:rsidP="00C170D6">
      <w:pPr>
        <w:rPr>
          <w:rFonts w:ascii="Trebuchet MS" w:hAnsi="Trebuchet MS"/>
        </w:rPr>
      </w:pPr>
    </w:p>
    <w:p w14:paraId="439059C5" w14:textId="77777777" w:rsidR="00C170D6" w:rsidRDefault="00C170D6" w:rsidP="00C170D6">
      <w:pPr>
        <w:jc w:val="center"/>
        <w:rPr>
          <w:rFonts w:ascii="Trebuchet MS" w:hAnsi="Trebuchet MS"/>
          <w:b/>
          <w:color w:val="0070C0"/>
          <w:sz w:val="28"/>
        </w:rPr>
      </w:pPr>
    </w:p>
    <w:p w14:paraId="312C5C2B" w14:textId="4EAFA66C" w:rsidR="00C170D6" w:rsidRPr="00113555" w:rsidRDefault="00C170D6" w:rsidP="00C170D6">
      <w:pPr>
        <w:jc w:val="center"/>
        <w:rPr>
          <w:rFonts w:ascii="Trebuchet MS" w:hAnsi="Trebuchet MS"/>
          <w:b/>
          <w:color w:val="0070C0"/>
          <w:sz w:val="28"/>
        </w:rPr>
      </w:pPr>
      <w:r w:rsidRPr="00113555">
        <w:rPr>
          <w:rFonts w:ascii="Trebuchet MS" w:hAnsi="Trebuchet MS"/>
          <w:b/>
          <w:color w:val="0070C0"/>
          <w:sz w:val="28"/>
        </w:rPr>
        <w:lastRenderedPageBreak/>
        <w:t xml:space="preserve">Instrucțiuni de completare </w:t>
      </w:r>
    </w:p>
    <w:p w14:paraId="0DD89D50" w14:textId="77777777" w:rsidR="00C170D6" w:rsidRPr="00113555" w:rsidRDefault="00C170D6" w:rsidP="00C170D6">
      <w:pPr>
        <w:pStyle w:val="Listparagraf"/>
        <w:numPr>
          <w:ilvl w:val="0"/>
          <w:numId w:val="17"/>
        </w:numPr>
        <w:suppressAutoHyphens w:val="0"/>
        <w:spacing w:line="240" w:lineRule="auto"/>
        <w:jc w:val="both"/>
        <w:rPr>
          <w:rFonts w:ascii="Trebuchet MS" w:hAnsi="Trebuchet MS"/>
          <w:highlight w:val="yellow"/>
        </w:rPr>
      </w:pPr>
      <w:r w:rsidRPr="00113555">
        <w:rPr>
          <w:rFonts w:ascii="Trebuchet MS" w:hAnsi="Trebuchet MS"/>
        </w:rPr>
        <w:t xml:space="preserve">Identificați întreprinderea unică, respectiv grupul de întreprinderi legate din care face parte solicitantul, în conformitate cu prevederile </w:t>
      </w:r>
      <w:r w:rsidRPr="00113555">
        <w:rPr>
          <w:rFonts w:ascii="Trebuchet MS" w:hAnsi="Trebuchet MS"/>
          <w:highlight w:val="yellow"/>
        </w:rPr>
        <w:t xml:space="preserve">Regulamentului de </w:t>
      </w:r>
      <w:proofErr w:type="spellStart"/>
      <w:r w:rsidRPr="00113555">
        <w:rPr>
          <w:rFonts w:ascii="Trebuchet MS" w:hAnsi="Trebuchet MS"/>
          <w:highlight w:val="yellow"/>
        </w:rPr>
        <w:t>minimis</w:t>
      </w:r>
      <w:proofErr w:type="spellEnd"/>
      <w:r w:rsidRPr="00113555">
        <w:rPr>
          <w:rFonts w:ascii="Trebuchet MS" w:hAnsi="Trebuchet MS"/>
          <w:highlight w:val="yellow"/>
        </w:rPr>
        <w:t xml:space="preserve"> nr. 1407/2013</w:t>
      </w:r>
      <w:r w:rsidRPr="00113555">
        <w:rPr>
          <w:rFonts w:ascii="Trebuchet MS" w:hAnsi="Trebuchet MS"/>
        </w:rPr>
        <w:t xml:space="preserve"> (aceste întreprinderi vor fi menționate la secțiunea C din declarație). </w:t>
      </w:r>
      <w:r w:rsidRPr="00113555">
        <w:rPr>
          <w:rFonts w:ascii="Trebuchet MS" w:hAnsi="Trebuchet MS"/>
          <w:highlight w:val="yellow"/>
        </w:rPr>
        <w:t>A se vedea și secțiunea 3.13 ”Reguli privind ajutorul de stat” din Ghidul solicitantului.</w:t>
      </w:r>
    </w:p>
    <w:p w14:paraId="4A17C8AC" w14:textId="77777777" w:rsidR="00C170D6" w:rsidRPr="00113555" w:rsidRDefault="00C170D6" w:rsidP="00C170D6">
      <w:pPr>
        <w:pStyle w:val="Listparagraf"/>
        <w:numPr>
          <w:ilvl w:val="0"/>
          <w:numId w:val="17"/>
        </w:numPr>
        <w:suppressAutoHyphens w:val="0"/>
        <w:spacing w:line="240" w:lineRule="auto"/>
        <w:jc w:val="both"/>
        <w:rPr>
          <w:rFonts w:ascii="Trebuchet MS" w:hAnsi="Trebuchet MS"/>
        </w:rPr>
      </w:pPr>
      <w:r w:rsidRPr="00113555">
        <w:rPr>
          <w:rFonts w:ascii="Trebuchet MS" w:hAnsi="Trebuchet MS"/>
        </w:rPr>
        <w:t xml:space="preserve">Stabiliți dacă oricare din entitățile componente ale întreprinderii unice (inclusiv solicitantul) a beneficiat de ajutoare în ultimii 2 ani fiscali înainte de data depunerii cererii de </w:t>
      </w:r>
      <w:proofErr w:type="spellStart"/>
      <w:r w:rsidRPr="00113555">
        <w:rPr>
          <w:rFonts w:ascii="Trebuchet MS" w:hAnsi="Trebuchet MS"/>
        </w:rPr>
        <w:t>finanţare</w:t>
      </w:r>
      <w:proofErr w:type="spellEnd"/>
      <w:r w:rsidRPr="00113555">
        <w:rPr>
          <w:rFonts w:ascii="Trebuchet MS" w:hAnsi="Trebuchet MS"/>
        </w:rPr>
        <w:t xml:space="preserve"> şi în anul curent, până la depunerea prezentei cereri de </w:t>
      </w:r>
      <w:proofErr w:type="spellStart"/>
      <w:r w:rsidRPr="00113555">
        <w:rPr>
          <w:rFonts w:ascii="Trebuchet MS" w:hAnsi="Trebuchet MS"/>
        </w:rPr>
        <w:t>finanţare</w:t>
      </w:r>
      <w:proofErr w:type="spellEnd"/>
      <w:r w:rsidRPr="00113555">
        <w:rPr>
          <w:rFonts w:ascii="Trebuchet MS" w:hAnsi="Trebuchet MS"/>
        </w:rPr>
        <w:t>.</w:t>
      </w:r>
    </w:p>
    <w:p w14:paraId="0D7A5AAF" w14:textId="77777777" w:rsidR="00C170D6" w:rsidRPr="00113555" w:rsidRDefault="00C170D6" w:rsidP="00C170D6">
      <w:pPr>
        <w:pStyle w:val="Listparagraf"/>
        <w:numPr>
          <w:ilvl w:val="0"/>
          <w:numId w:val="17"/>
        </w:numPr>
        <w:suppressAutoHyphens w:val="0"/>
        <w:spacing w:line="240" w:lineRule="auto"/>
        <w:jc w:val="both"/>
        <w:rPr>
          <w:rFonts w:ascii="Trebuchet MS" w:hAnsi="Trebuchet MS"/>
        </w:rPr>
      </w:pPr>
      <w:r w:rsidRPr="00113555">
        <w:rPr>
          <w:rFonts w:ascii="Trebuchet MS" w:hAnsi="Trebuchet MS"/>
        </w:rPr>
        <w:t>Bifați căsuța corespunzătoare situației aplicabile.</w:t>
      </w:r>
    </w:p>
    <w:p w14:paraId="29F5AA24" w14:textId="77777777" w:rsidR="00C170D6" w:rsidRPr="00113555" w:rsidRDefault="00C170D6" w:rsidP="00C170D6">
      <w:pPr>
        <w:pStyle w:val="Listparagraf"/>
        <w:numPr>
          <w:ilvl w:val="0"/>
          <w:numId w:val="17"/>
        </w:numPr>
        <w:suppressAutoHyphens w:val="0"/>
        <w:spacing w:line="240" w:lineRule="auto"/>
        <w:jc w:val="both"/>
        <w:rPr>
          <w:rFonts w:ascii="Trebuchet MS" w:hAnsi="Trebuchet MS"/>
        </w:rPr>
      </w:pPr>
      <w:r w:rsidRPr="00113555">
        <w:rPr>
          <w:rFonts w:ascii="Trebuchet MS" w:hAnsi="Trebuchet MS"/>
        </w:rPr>
        <w:t xml:space="preserve">Enumerați toate ajutoarele de stat și ajutoarele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 primite de solicitant și de întreprinderile cu care întreprinderea solicitantă formează o întreprindere unică.</w:t>
      </w:r>
    </w:p>
    <w:p w14:paraId="508CF441" w14:textId="77777777" w:rsidR="00C170D6" w:rsidRPr="00113555" w:rsidRDefault="00C170D6" w:rsidP="00C170D6">
      <w:pPr>
        <w:pStyle w:val="Listparagraf"/>
        <w:numPr>
          <w:ilvl w:val="0"/>
          <w:numId w:val="17"/>
        </w:numPr>
        <w:suppressAutoHyphens w:val="0"/>
        <w:spacing w:line="240" w:lineRule="auto"/>
        <w:jc w:val="both"/>
        <w:rPr>
          <w:rFonts w:ascii="Trebuchet MS" w:hAnsi="Trebuchet MS"/>
        </w:rPr>
      </w:pPr>
      <w:r w:rsidRPr="00113555">
        <w:rPr>
          <w:rFonts w:ascii="Trebuchet MS" w:hAnsi="Trebuchet MS"/>
        </w:rPr>
        <w:t xml:space="preserve">Enumerați ajutoarele primite în ultimii 2 ani fiscali înainte de data depunerii cererii de </w:t>
      </w:r>
      <w:proofErr w:type="spellStart"/>
      <w:r w:rsidRPr="00113555">
        <w:rPr>
          <w:rFonts w:ascii="Trebuchet MS" w:hAnsi="Trebuchet MS"/>
        </w:rPr>
        <w:t>finanţare</w:t>
      </w:r>
      <w:proofErr w:type="spellEnd"/>
      <w:r w:rsidRPr="00113555">
        <w:rPr>
          <w:rFonts w:ascii="Trebuchet MS" w:hAnsi="Trebuchet MS"/>
        </w:rPr>
        <w:t xml:space="preserve"> şi în anul curent, până la depunerea cererii de </w:t>
      </w:r>
      <w:proofErr w:type="spellStart"/>
      <w:r w:rsidRPr="00113555">
        <w:rPr>
          <w:rFonts w:ascii="Trebuchet MS" w:hAnsi="Trebuchet MS"/>
        </w:rPr>
        <w:t>finanţare</w:t>
      </w:r>
      <w:proofErr w:type="spellEnd"/>
      <w:r w:rsidRPr="00113555">
        <w:rPr>
          <w:rFonts w:ascii="Trebuchet MS" w:hAnsi="Trebuchet MS"/>
        </w:rPr>
        <w:t xml:space="preserve">, respectiv până la data declarației de eligibilitate din etapa de contractare. Un ajutor se consideră primit/acordat la data la care întreprinderea a obținut dreptul legal de a beneficia de ajutorul respectiv. Astfel, ”Data acordării ajutorului” din tabel se va completa cu data intrării în vigoare a contractului de finanțare, ori data emiterii unui acord de principiu, după caz, aferent acelui ajutor. Nu contează dacă ajutorul respectiv a fost sau nu rambursat efectiv (dacă s-au efectuat sau nu plăți în cadrul respectivului proiect). </w:t>
      </w:r>
    </w:p>
    <w:p w14:paraId="4A833EE6" w14:textId="77777777" w:rsidR="00C170D6" w:rsidRPr="00113555" w:rsidRDefault="00C170D6" w:rsidP="00C170D6">
      <w:pPr>
        <w:pStyle w:val="Listparagraf"/>
        <w:numPr>
          <w:ilvl w:val="0"/>
          <w:numId w:val="17"/>
        </w:numPr>
        <w:suppressAutoHyphens w:val="0"/>
        <w:spacing w:line="240" w:lineRule="auto"/>
        <w:jc w:val="both"/>
        <w:rPr>
          <w:rFonts w:ascii="Trebuchet MS" w:hAnsi="Trebuchet MS"/>
        </w:rPr>
      </w:pPr>
      <w:r w:rsidRPr="00113555">
        <w:rPr>
          <w:rFonts w:ascii="Trebuchet MS" w:hAnsi="Trebuchet MS"/>
        </w:rPr>
        <w:t xml:space="preserve">Enumerați toate ajutoarele, indiferent de sursă (integral sau parțial din surse/resurse publice), formă (vezi mai jos), obiectivul sau scopul pentru care au fost acordate, </w:t>
      </w:r>
    </w:p>
    <w:p w14:paraId="2810DCDE" w14:textId="77777777" w:rsidR="00C170D6" w:rsidRPr="00113555" w:rsidRDefault="00C170D6" w:rsidP="00C170D6">
      <w:pPr>
        <w:pStyle w:val="Listparagraf"/>
        <w:numPr>
          <w:ilvl w:val="0"/>
          <w:numId w:val="17"/>
        </w:numPr>
        <w:suppressAutoHyphens w:val="0"/>
        <w:spacing w:line="240" w:lineRule="auto"/>
        <w:jc w:val="both"/>
        <w:rPr>
          <w:rFonts w:ascii="Trebuchet MS" w:hAnsi="Trebuchet MS"/>
        </w:rPr>
      </w:pPr>
      <w:r w:rsidRPr="00113555">
        <w:rPr>
          <w:rFonts w:ascii="Trebuchet MS" w:hAnsi="Trebuchet MS"/>
        </w:rPr>
        <w:t>”Valoarea ajutorului” se va completa cu valoarea, echivalentă în euro, a fiecărui ajutor primit, conform actului în baza căruia acesta a fost acordat. Se va completa cu valoarea integrală a ajutorului, indiferent dacă acesta a fost total sau parțial rambursat. Dacă actul (e.g. contractul de finanțare) în baza căruia s-a acordat ajutorul a fost amendat prin modificarea valorii ajutorului, atunci se va completa și lua în calcul valoarea actualizată a ajutorului acordat.</w:t>
      </w:r>
    </w:p>
    <w:p w14:paraId="29F5E5ED" w14:textId="77777777" w:rsidR="00C170D6" w:rsidRPr="00113555" w:rsidRDefault="00C170D6" w:rsidP="00C170D6">
      <w:pPr>
        <w:pStyle w:val="Listparagraf"/>
        <w:rPr>
          <w:rFonts w:ascii="Trebuchet MS" w:hAnsi="Trebuchet MS"/>
        </w:rPr>
      </w:pPr>
      <w:r w:rsidRPr="00113555">
        <w:rPr>
          <w:rFonts w:ascii="Trebuchet MS" w:hAnsi="Trebuchet MS"/>
        </w:rPr>
        <w:t xml:space="preserve">Dacă valoarea în euro a ajutorului ori modalitatea de determinare a acesteia sunt specificate în actul de acordare (e.g. contract de finanțare, acord de principiu), atunci această valoare va fi menționată în tabel. În caz contrar, pentru determinarea valorii în euro a ajutorului primit, se va utiliza rata de schimb </w:t>
      </w:r>
      <w:proofErr w:type="spellStart"/>
      <w:r w:rsidRPr="00113555">
        <w:rPr>
          <w:rFonts w:ascii="Trebuchet MS" w:hAnsi="Trebuchet MS"/>
        </w:rPr>
        <w:t>InforEuro</w:t>
      </w:r>
      <w:proofErr w:type="spellEnd"/>
      <w:r w:rsidRPr="00113555">
        <w:rPr>
          <w:rFonts w:ascii="Trebuchet MS" w:hAnsi="Trebuchet MS"/>
        </w:rPr>
        <w:t xml:space="preserve"> valabilă în luna acordării ajutorului (i.e. luna emiterii/semnării actului de acordare a ajutorului).</w:t>
      </w:r>
    </w:p>
    <w:p w14:paraId="59826E31" w14:textId="77777777" w:rsidR="00C170D6" w:rsidRPr="00113555" w:rsidRDefault="00C170D6" w:rsidP="00C170D6">
      <w:pPr>
        <w:pStyle w:val="Listparagraf"/>
        <w:numPr>
          <w:ilvl w:val="0"/>
          <w:numId w:val="17"/>
        </w:numPr>
        <w:suppressAutoHyphens w:val="0"/>
        <w:spacing w:line="240" w:lineRule="auto"/>
        <w:jc w:val="both"/>
        <w:rPr>
          <w:rFonts w:ascii="Trebuchet MS" w:hAnsi="Trebuchet MS"/>
        </w:rPr>
      </w:pPr>
      <w:r w:rsidRPr="00113555">
        <w:rPr>
          <w:rFonts w:ascii="Trebuchet MS" w:hAnsi="Trebuchet MS"/>
        </w:rPr>
        <w:t xml:space="preserve">”Furnizorul ajutorului” reprezintă entitatea care a acordat ajutorul, respectiv instituția care a emis actul de acordare a ajutorului. </w:t>
      </w:r>
    </w:p>
    <w:p w14:paraId="7BCA375F" w14:textId="77777777" w:rsidR="00C170D6" w:rsidRPr="00113555" w:rsidRDefault="00C170D6" w:rsidP="00C170D6">
      <w:pPr>
        <w:pStyle w:val="Listparagraf"/>
        <w:numPr>
          <w:ilvl w:val="0"/>
          <w:numId w:val="17"/>
        </w:numPr>
        <w:suppressAutoHyphens w:val="0"/>
        <w:spacing w:line="240" w:lineRule="auto"/>
        <w:jc w:val="both"/>
        <w:rPr>
          <w:rFonts w:ascii="Trebuchet MS" w:hAnsi="Trebuchet MS"/>
        </w:rPr>
      </w:pPr>
      <w:r w:rsidRPr="00113555">
        <w:rPr>
          <w:rFonts w:ascii="Trebuchet MS" w:hAnsi="Trebuchet MS"/>
        </w:rPr>
        <w:t>”Forma ajutorului, costuri finanțate” – menționați următoarele:</w:t>
      </w:r>
    </w:p>
    <w:p w14:paraId="17BB3518" w14:textId="77777777" w:rsidR="00C170D6" w:rsidRPr="00113555" w:rsidRDefault="00C170D6" w:rsidP="00C170D6">
      <w:pPr>
        <w:pStyle w:val="Listparagraf"/>
        <w:numPr>
          <w:ilvl w:val="1"/>
          <w:numId w:val="17"/>
        </w:numPr>
        <w:suppressAutoHyphens w:val="0"/>
        <w:spacing w:line="240" w:lineRule="auto"/>
        <w:jc w:val="both"/>
        <w:rPr>
          <w:rFonts w:ascii="Trebuchet MS" w:hAnsi="Trebuchet MS"/>
        </w:rPr>
      </w:pPr>
      <w:r w:rsidRPr="00113555">
        <w:rPr>
          <w:rFonts w:ascii="Trebuchet MS" w:hAnsi="Trebuchet MS"/>
        </w:rPr>
        <w:t xml:space="preserve">Forma sub care a fost acordat ajutorul și tipul acestuia (e.g.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, ajutor de stat regional). Ajutoarele de stat/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 pot fi acordate sub formă de: finanțări nerambursabile, subvenții, facilități fiscale, infuzii/ aporturi de capital, reduceri sau scutiri de la plata unor taxe, impozite, penalități, garanții, contragaranții, împrumuturi cu dobândă subvenționată etc.</w:t>
      </w:r>
    </w:p>
    <w:p w14:paraId="03F09DAF" w14:textId="77777777" w:rsidR="00C170D6" w:rsidRPr="00113555" w:rsidRDefault="00C170D6" w:rsidP="00C170D6">
      <w:pPr>
        <w:pStyle w:val="Listparagraf"/>
        <w:numPr>
          <w:ilvl w:val="1"/>
          <w:numId w:val="17"/>
        </w:numPr>
        <w:suppressAutoHyphens w:val="0"/>
        <w:spacing w:line="240" w:lineRule="auto"/>
        <w:jc w:val="both"/>
        <w:rPr>
          <w:rFonts w:ascii="Trebuchet MS" w:hAnsi="Trebuchet MS"/>
        </w:rPr>
      </w:pPr>
      <w:r w:rsidRPr="00113555">
        <w:rPr>
          <w:rFonts w:ascii="Trebuchet MS" w:hAnsi="Trebuchet MS"/>
        </w:rPr>
        <w:t>Costurile/Investițiile sprijinite de ajutorul primit.</w:t>
      </w:r>
    </w:p>
    <w:p w14:paraId="40DDEC62" w14:textId="77777777" w:rsidR="00C170D6" w:rsidRPr="00113555" w:rsidRDefault="00C170D6" w:rsidP="00C170D6">
      <w:pPr>
        <w:pStyle w:val="Listparagraf"/>
        <w:numPr>
          <w:ilvl w:val="0"/>
          <w:numId w:val="17"/>
        </w:numPr>
        <w:suppressAutoHyphens w:val="0"/>
        <w:spacing w:line="240" w:lineRule="auto"/>
        <w:jc w:val="both"/>
        <w:rPr>
          <w:rFonts w:ascii="Trebuchet MS" w:hAnsi="Trebuchet MS"/>
        </w:rPr>
      </w:pPr>
      <w:r w:rsidRPr="00113555">
        <w:rPr>
          <w:rFonts w:ascii="Trebuchet MS" w:hAnsi="Trebuchet MS"/>
        </w:rPr>
        <w:t xml:space="preserve">Dacă investiția propusă în cererea de finanțare include și cheltuieli finanțabile prin ajutor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, reverificați încadrarea componentei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 din finanțarea solicitată, în plafonul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 aplicabil, ținând cont de valoarea ajutoarelor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 acordate întreprinderii unice în ultimii 2 ani fiscali şi în anul curent depunerii cererii de </w:t>
      </w:r>
      <w:proofErr w:type="spellStart"/>
      <w:r w:rsidRPr="00113555">
        <w:rPr>
          <w:rFonts w:ascii="Trebuchet MS" w:hAnsi="Trebuchet MS"/>
        </w:rPr>
        <w:t>finanţare</w:t>
      </w:r>
      <w:proofErr w:type="spellEnd"/>
      <w:r w:rsidRPr="00113555">
        <w:rPr>
          <w:rFonts w:ascii="Trebuchet MS" w:hAnsi="Trebuchet MS"/>
        </w:rPr>
        <w:t xml:space="preserve">. Dacă, oricând pe parcursul procesului de verificare, evaluare, selecție, contractare a cererii de finanțare, se constată faptul că valoarea ajutorului solicitat în regim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 (i.e. componenta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 din finanțarea nerambursabilă solicitată), cumulată cu toate celelalte ajutoare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 primite în perioada de 3 ani fiscali relevantă, depășește plafonul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, cererea de finanțare va fi respinsă. În </w:t>
      </w:r>
      <w:r w:rsidRPr="00113555">
        <w:rPr>
          <w:rFonts w:ascii="Trebuchet MS" w:hAnsi="Trebuchet MS"/>
        </w:rPr>
        <w:lastRenderedPageBreak/>
        <w:t xml:space="preserve">acest caz nu poate fi acordat un nou ajutor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 doar pentru acea parte din finanțarea solicitată care s-ar încadra în plafonul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 aplicabil (Art. 3 alin (7) din Regulamentul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>).</w:t>
      </w:r>
    </w:p>
    <w:p w14:paraId="1CC25314" w14:textId="77777777" w:rsidR="00C170D6" w:rsidRPr="00113555" w:rsidRDefault="00C170D6" w:rsidP="00C170D6">
      <w:pPr>
        <w:pStyle w:val="Listparagraf"/>
        <w:numPr>
          <w:ilvl w:val="0"/>
          <w:numId w:val="17"/>
        </w:numPr>
        <w:suppressAutoHyphens w:val="0"/>
        <w:spacing w:line="240" w:lineRule="auto"/>
        <w:jc w:val="both"/>
        <w:rPr>
          <w:rFonts w:ascii="Trebuchet MS" w:hAnsi="Trebuchet MS"/>
        </w:rPr>
      </w:pPr>
      <w:r w:rsidRPr="00113555">
        <w:rPr>
          <w:rFonts w:ascii="Trebuchet MS" w:hAnsi="Trebuchet MS"/>
        </w:rPr>
        <w:t xml:space="preserve">Pentru verificarea încadrării în plafonul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, se vor cumula doar ajutoarele în regim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. În situația în care caracterul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 al ajutorului primit nu vă este clar, ori acesta nu reiese din actul de acordare, </w:t>
      </w:r>
      <w:proofErr w:type="spellStart"/>
      <w:r w:rsidRPr="00113555">
        <w:rPr>
          <w:rFonts w:ascii="Trebuchet MS" w:hAnsi="Trebuchet MS"/>
        </w:rPr>
        <w:t>adresați-vă</w:t>
      </w:r>
      <w:proofErr w:type="spellEnd"/>
      <w:r w:rsidRPr="00113555">
        <w:rPr>
          <w:rFonts w:ascii="Trebuchet MS" w:hAnsi="Trebuchet MS"/>
        </w:rPr>
        <w:t xml:space="preserve"> furnizorului respectivului ajutor, pentru clarificare.</w:t>
      </w:r>
    </w:p>
    <w:p w14:paraId="65F9FA2F" w14:textId="77777777" w:rsidR="00C170D6" w:rsidRPr="00113555" w:rsidRDefault="00C170D6" w:rsidP="00C170D6">
      <w:pPr>
        <w:pStyle w:val="Listparagraf"/>
        <w:numPr>
          <w:ilvl w:val="0"/>
          <w:numId w:val="17"/>
        </w:numPr>
        <w:suppressAutoHyphens w:val="0"/>
        <w:spacing w:line="240" w:lineRule="auto"/>
        <w:jc w:val="both"/>
        <w:rPr>
          <w:rFonts w:ascii="Trebuchet MS" w:hAnsi="Trebuchet MS"/>
        </w:rPr>
      </w:pPr>
      <w:r w:rsidRPr="00113555">
        <w:rPr>
          <w:rFonts w:ascii="Trebuchet MS" w:hAnsi="Trebuchet MS"/>
        </w:rPr>
        <w:t xml:space="preserve">Referitor la ajutoarele anterioare pentru finanțarea anumitor costuri, nu se pot cumula (acorda) noi ajutoare regionale/ de </w:t>
      </w:r>
      <w:proofErr w:type="spellStart"/>
      <w:r w:rsidRPr="00113555">
        <w:rPr>
          <w:rFonts w:ascii="Trebuchet MS" w:hAnsi="Trebuchet MS"/>
        </w:rPr>
        <w:t>minimis</w:t>
      </w:r>
      <w:proofErr w:type="spellEnd"/>
      <w:r w:rsidRPr="00113555">
        <w:rPr>
          <w:rFonts w:ascii="Trebuchet MS" w:hAnsi="Trebuchet MS"/>
        </w:rPr>
        <w:t xml:space="preserve"> în raport cu aceleași costuri eligibile, dacă un astfel de cumul ar conduce la o intensitate a ajutorului care depășește intensitățile maxime aplicabile, în funcție de categoria IMM și regiunea de dezvoltare în care se implementează investiția. </w:t>
      </w:r>
    </w:p>
    <w:p w14:paraId="41FFC7B3" w14:textId="77777777" w:rsidR="00C170D6" w:rsidRPr="00113555" w:rsidRDefault="00C170D6" w:rsidP="00C170D6">
      <w:pPr>
        <w:pStyle w:val="Listparagraf"/>
        <w:numPr>
          <w:ilvl w:val="0"/>
          <w:numId w:val="17"/>
        </w:numPr>
        <w:suppressAutoHyphens w:val="0"/>
        <w:spacing w:line="240" w:lineRule="auto"/>
        <w:jc w:val="both"/>
        <w:rPr>
          <w:rFonts w:ascii="Trebuchet MS" w:hAnsi="Trebuchet MS"/>
        </w:rPr>
      </w:pPr>
      <w:r w:rsidRPr="00113555">
        <w:rPr>
          <w:rFonts w:ascii="Trebuchet MS" w:hAnsi="Trebuchet MS"/>
        </w:rPr>
        <w:t>AM poate solicita copii ale actelor (e.g. contractelor de finanțare) de acordare a ajutoarelor.</w:t>
      </w:r>
    </w:p>
    <w:p w14:paraId="0C9CE3B7" w14:textId="77777777" w:rsidR="00C170D6" w:rsidRPr="00113555" w:rsidRDefault="00C170D6" w:rsidP="00C170D6">
      <w:pPr>
        <w:rPr>
          <w:rFonts w:ascii="Trebuchet MS" w:hAnsi="Trebuchet MS"/>
        </w:rPr>
      </w:pPr>
    </w:p>
    <w:sectPr w:rsidR="00C170D6" w:rsidRPr="00113555" w:rsidSect="00062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65" w:right="1041" w:bottom="993" w:left="993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CCD4" w14:textId="77777777" w:rsidR="00762E13" w:rsidRDefault="00762E13">
      <w:pPr>
        <w:spacing w:after="0" w:line="240" w:lineRule="auto"/>
      </w:pPr>
      <w:r>
        <w:separator/>
      </w:r>
    </w:p>
  </w:endnote>
  <w:endnote w:type="continuationSeparator" w:id="0">
    <w:p w14:paraId="5302DD10" w14:textId="77777777" w:rsidR="00762E13" w:rsidRDefault="0076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D3EC" w14:textId="77777777" w:rsidR="009F6ABC" w:rsidRDefault="009F6AB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48775"/>
      <w:docPartObj>
        <w:docPartGallery w:val="Page Numbers (Bottom of Page)"/>
        <w:docPartUnique/>
      </w:docPartObj>
    </w:sdtPr>
    <w:sdtContent>
      <w:p w14:paraId="4081C632" w14:textId="765EF44A" w:rsidR="00694857" w:rsidRDefault="002F6292">
        <w:pPr>
          <w:pStyle w:val="Subsol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45E9B">
          <w:rPr>
            <w:noProof/>
          </w:rPr>
          <w:t>2</w:t>
        </w:r>
        <w:r>
          <w:fldChar w:fldCharType="end"/>
        </w:r>
      </w:p>
    </w:sdtContent>
  </w:sdt>
  <w:p w14:paraId="4D9D3478" w14:textId="10EB02AE" w:rsidR="00694857" w:rsidRDefault="009F6ABC">
    <w:pPr>
      <w:pStyle w:val="Subsol"/>
    </w:pPr>
    <w:r>
      <w:rPr>
        <w:noProof/>
      </w:rPr>
      <w:drawing>
        <wp:inline distT="0" distB="0" distL="0" distR="0" wp14:anchorId="0FE2A40C" wp14:editId="289C580F">
          <wp:extent cx="5974715" cy="372110"/>
          <wp:effectExtent l="0" t="0" r="6985" b="8890"/>
          <wp:docPr id="723322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F3E7" w14:textId="77777777" w:rsidR="009F6ABC" w:rsidRDefault="009F6AB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C7A7" w14:textId="77777777" w:rsidR="00762E13" w:rsidRDefault="00762E13">
      <w:pPr>
        <w:spacing w:after="0" w:line="240" w:lineRule="auto"/>
      </w:pPr>
      <w:r>
        <w:separator/>
      </w:r>
    </w:p>
  </w:footnote>
  <w:footnote w:type="continuationSeparator" w:id="0">
    <w:p w14:paraId="62191133" w14:textId="77777777" w:rsidR="00762E13" w:rsidRDefault="0076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C44C" w14:textId="77777777" w:rsidR="009F6ABC" w:rsidRDefault="009F6ABC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0846" w14:textId="71F8E2A8" w:rsidR="00694857" w:rsidRDefault="00A64095">
    <w:pPr>
      <w:pStyle w:val="Antet"/>
    </w:pPr>
    <w:r>
      <w:rPr>
        <w:noProof/>
      </w:rPr>
      <w:drawing>
        <wp:inline distT="0" distB="0" distL="0" distR="0" wp14:anchorId="741C2BBB" wp14:editId="77C6A9EE">
          <wp:extent cx="5731510" cy="510632"/>
          <wp:effectExtent l="0" t="0" r="2540" b="3810"/>
          <wp:docPr id="3" name="Imagine 2">
            <a:extLst xmlns:a="http://schemas.openxmlformats.org/drawingml/2006/main">
              <a:ext uri="{FF2B5EF4-FFF2-40B4-BE49-F238E27FC236}">
                <a16:creationId xmlns:a16="http://schemas.microsoft.com/office/drawing/2014/main" id="{5624CA09-A059-54BF-9575-FF4D7EA1E4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2">
                    <a:extLst>
                      <a:ext uri="{FF2B5EF4-FFF2-40B4-BE49-F238E27FC236}">
                        <a16:creationId xmlns:a16="http://schemas.microsoft.com/office/drawing/2014/main" id="{5624CA09-A059-54BF-9575-FF4D7EA1E4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92E7" w14:textId="77777777" w:rsidR="009F6ABC" w:rsidRDefault="009F6AB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3012"/>
    <w:multiLevelType w:val="hybridMultilevel"/>
    <w:tmpl w:val="F6D60C60"/>
    <w:lvl w:ilvl="0" w:tplc="2F148064">
      <w:start w:val="3"/>
      <w:numFmt w:val="bullet"/>
      <w:lvlText w:val="-"/>
      <w:lvlJc w:val="left"/>
      <w:pPr>
        <w:ind w:left="99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C57A27"/>
    <w:multiLevelType w:val="hybridMultilevel"/>
    <w:tmpl w:val="85DA95AE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5DCE"/>
    <w:multiLevelType w:val="multilevel"/>
    <w:tmpl w:val="C5D02F0A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2D5A1527"/>
    <w:multiLevelType w:val="hybridMultilevel"/>
    <w:tmpl w:val="F126FEB6"/>
    <w:lvl w:ilvl="0" w:tplc="52807E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12EBC"/>
    <w:multiLevelType w:val="hybridMultilevel"/>
    <w:tmpl w:val="4E1293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42FBF"/>
    <w:multiLevelType w:val="multilevel"/>
    <w:tmpl w:val="F4B46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CF47D6F"/>
    <w:multiLevelType w:val="hybridMultilevel"/>
    <w:tmpl w:val="C6A404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247EE"/>
    <w:multiLevelType w:val="hybridMultilevel"/>
    <w:tmpl w:val="5F1AD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7E4"/>
    <w:multiLevelType w:val="hybridMultilevel"/>
    <w:tmpl w:val="CC1A9F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768946">
      <w:start w:val="1"/>
      <w:numFmt w:val="lowerLetter"/>
      <w:lvlText w:val="%2)"/>
      <w:lvlJc w:val="left"/>
      <w:pPr>
        <w:ind w:left="1440" w:hanging="360"/>
      </w:pPr>
      <w:rPr>
        <w:rFonts w:ascii="Trebuchet MS" w:eastAsiaTheme="minorHAnsi" w:hAnsi="Trebuchet MS" w:cs="Times New Roman"/>
      </w:rPr>
    </w:lvl>
    <w:lvl w:ilvl="2" w:tplc="4D7260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765BC"/>
    <w:multiLevelType w:val="hybridMultilevel"/>
    <w:tmpl w:val="847609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C0155"/>
    <w:multiLevelType w:val="hybridMultilevel"/>
    <w:tmpl w:val="D604F0AE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B637ECC"/>
    <w:multiLevelType w:val="hybridMultilevel"/>
    <w:tmpl w:val="7C6A65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8E6A5F"/>
    <w:multiLevelType w:val="multilevel"/>
    <w:tmpl w:val="71F67582"/>
    <w:lvl w:ilvl="0">
      <w:start w:val="1"/>
      <w:numFmt w:val="upperLetter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96" w:hanging="180"/>
      </w:pPr>
    </w:lvl>
  </w:abstractNum>
  <w:num w:numId="1" w16cid:durableId="192690394">
    <w:abstractNumId w:val="12"/>
  </w:num>
  <w:num w:numId="2" w16cid:durableId="437146369">
    <w:abstractNumId w:val="2"/>
  </w:num>
  <w:num w:numId="3" w16cid:durableId="801339413">
    <w:abstractNumId w:val="13"/>
  </w:num>
  <w:num w:numId="4" w16cid:durableId="1051417436">
    <w:abstractNumId w:val="5"/>
  </w:num>
  <w:num w:numId="5" w16cid:durableId="1176574544">
    <w:abstractNumId w:val="3"/>
  </w:num>
  <w:num w:numId="6" w16cid:durableId="630401856">
    <w:abstractNumId w:val="12"/>
  </w:num>
  <w:num w:numId="7" w16cid:durableId="1335768672">
    <w:abstractNumId w:val="12"/>
  </w:num>
  <w:num w:numId="8" w16cid:durableId="1808663935">
    <w:abstractNumId w:val="12"/>
  </w:num>
  <w:num w:numId="9" w16cid:durableId="977808443">
    <w:abstractNumId w:val="0"/>
  </w:num>
  <w:num w:numId="10" w16cid:durableId="154807070">
    <w:abstractNumId w:val="11"/>
  </w:num>
  <w:num w:numId="11" w16cid:durableId="1027104745">
    <w:abstractNumId w:val="7"/>
  </w:num>
  <w:num w:numId="12" w16cid:durableId="327295654">
    <w:abstractNumId w:val="8"/>
  </w:num>
  <w:num w:numId="13" w16cid:durableId="2091190300">
    <w:abstractNumId w:val="6"/>
  </w:num>
  <w:num w:numId="14" w16cid:durableId="990138653">
    <w:abstractNumId w:val="4"/>
  </w:num>
  <w:num w:numId="15" w16cid:durableId="194780619">
    <w:abstractNumId w:val="10"/>
  </w:num>
  <w:num w:numId="16" w16cid:durableId="790125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7023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57"/>
    <w:rsid w:val="00011967"/>
    <w:rsid w:val="00015B28"/>
    <w:rsid w:val="00027DC7"/>
    <w:rsid w:val="000303B2"/>
    <w:rsid w:val="00035C5D"/>
    <w:rsid w:val="00040477"/>
    <w:rsid w:val="00050F15"/>
    <w:rsid w:val="00062D81"/>
    <w:rsid w:val="000755DB"/>
    <w:rsid w:val="000A7438"/>
    <w:rsid w:val="000D1E16"/>
    <w:rsid w:val="000D406A"/>
    <w:rsid w:val="001039E6"/>
    <w:rsid w:val="0012037A"/>
    <w:rsid w:val="00174C25"/>
    <w:rsid w:val="00184E0E"/>
    <w:rsid w:val="00193DF2"/>
    <w:rsid w:val="0019423B"/>
    <w:rsid w:val="0019569F"/>
    <w:rsid w:val="001B2B63"/>
    <w:rsid w:val="001C10E3"/>
    <w:rsid w:val="001D4712"/>
    <w:rsid w:val="00231C4D"/>
    <w:rsid w:val="00242E10"/>
    <w:rsid w:val="00277341"/>
    <w:rsid w:val="00291EAB"/>
    <w:rsid w:val="00295269"/>
    <w:rsid w:val="002A2436"/>
    <w:rsid w:val="002B3881"/>
    <w:rsid w:val="002B7CF4"/>
    <w:rsid w:val="002C3377"/>
    <w:rsid w:val="002F6292"/>
    <w:rsid w:val="0030760F"/>
    <w:rsid w:val="00311AB4"/>
    <w:rsid w:val="0031264C"/>
    <w:rsid w:val="00345E9B"/>
    <w:rsid w:val="0035348F"/>
    <w:rsid w:val="0035427B"/>
    <w:rsid w:val="003920A3"/>
    <w:rsid w:val="003A58FA"/>
    <w:rsid w:val="003C403D"/>
    <w:rsid w:val="003E151B"/>
    <w:rsid w:val="00432661"/>
    <w:rsid w:val="004335AF"/>
    <w:rsid w:val="00441D08"/>
    <w:rsid w:val="004501E9"/>
    <w:rsid w:val="00450536"/>
    <w:rsid w:val="004544CE"/>
    <w:rsid w:val="004A7938"/>
    <w:rsid w:val="004B0AC4"/>
    <w:rsid w:val="004B3C66"/>
    <w:rsid w:val="004B52C0"/>
    <w:rsid w:val="004C3718"/>
    <w:rsid w:val="004C47EB"/>
    <w:rsid w:val="004C7973"/>
    <w:rsid w:val="004F32F3"/>
    <w:rsid w:val="00517B96"/>
    <w:rsid w:val="005543A6"/>
    <w:rsid w:val="00571169"/>
    <w:rsid w:val="0057590A"/>
    <w:rsid w:val="00593390"/>
    <w:rsid w:val="005954C9"/>
    <w:rsid w:val="0059719C"/>
    <w:rsid w:val="00597284"/>
    <w:rsid w:val="005B3E05"/>
    <w:rsid w:val="005B721A"/>
    <w:rsid w:val="005C7FF1"/>
    <w:rsid w:val="005E3F98"/>
    <w:rsid w:val="005F0241"/>
    <w:rsid w:val="005F578F"/>
    <w:rsid w:val="00604F19"/>
    <w:rsid w:val="00637403"/>
    <w:rsid w:val="00663721"/>
    <w:rsid w:val="00673026"/>
    <w:rsid w:val="00676051"/>
    <w:rsid w:val="0068506B"/>
    <w:rsid w:val="00694857"/>
    <w:rsid w:val="00695127"/>
    <w:rsid w:val="006A5014"/>
    <w:rsid w:val="006A7E28"/>
    <w:rsid w:val="006B5CDB"/>
    <w:rsid w:val="006B62D6"/>
    <w:rsid w:val="006C5D0C"/>
    <w:rsid w:val="006D08C4"/>
    <w:rsid w:val="006D7D52"/>
    <w:rsid w:val="006E5793"/>
    <w:rsid w:val="006F0A64"/>
    <w:rsid w:val="00721CB6"/>
    <w:rsid w:val="007278DA"/>
    <w:rsid w:val="0073653B"/>
    <w:rsid w:val="00746CD7"/>
    <w:rsid w:val="00751427"/>
    <w:rsid w:val="0075429B"/>
    <w:rsid w:val="0075610C"/>
    <w:rsid w:val="00762E13"/>
    <w:rsid w:val="00764A5D"/>
    <w:rsid w:val="00765FF9"/>
    <w:rsid w:val="007A5F8B"/>
    <w:rsid w:val="007B32B8"/>
    <w:rsid w:val="007C11F6"/>
    <w:rsid w:val="007F41BC"/>
    <w:rsid w:val="008151E3"/>
    <w:rsid w:val="008204F3"/>
    <w:rsid w:val="00830349"/>
    <w:rsid w:val="00831A56"/>
    <w:rsid w:val="0085648C"/>
    <w:rsid w:val="008677B2"/>
    <w:rsid w:val="008714B8"/>
    <w:rsid w:val="00892C37"/>
    <w:rsid w:val="00895132"/>
    <w:rsid w:val="00895F29"/>
    <w:rsid w:val="008969F3"/>
    <w:rsid w:val="008B2BB2"/>
    <w:rsid w:val="008C1625"/>
    <w:rsid w:val="008C74D5"/>
    <w:rsid w:val="008D6A9C"/>
    <w:rsid w:val="008E1BEB"/>
    <w:rsid w:val="00902BC6"/>
    <w:rsid w:val="0092567A"/>
    <w:rsid w:val="0095169C"/>
    <w:rsid w:val="0098229F"/>
    <w:rsid w:val="00982CDD"/>
    <w:rsid w:val="0098506A"/>
    <w:rsid w:val="00993B6C"/>
    <w:rsid w:val="009976D9"/>
    <w:rsid w:val="009B2C8D"/>
    <w:rsid w:val="009C41AC"/>
    <w:rsid w:val="009D4A62"/>
    <w:rsid w:val="009E6066"/>
    <w:rsid w:val="009E7ED4"/>
    <w:rsid w:val="009F6ABC"/>
    <w:rsid w:val="009F7BD7"/>
    <w:rsid w:val="00A232DE"/>
    <w:rsid w:val="00A26F1D"/>
    <w:rsid w:val="00A36A82"/>
    <w:rsid w:val="00A37BF1"/>
    <w:rsid w:val="00A64095"/>
    <w:rsid w:val="00A667B5"/>
    <w:rsid w:val="00A76CB7"/>
    <w:rsid w:val="00A87B73"/>
    <w:rsid w:val="00A908EC"/>
    <w:rsid w:val="00A913AE"/>
    <w:rsid w:val="00AB0CDA"/>
    <w:rsid w:val="00AD657E"/>
    <w:rsid w:val="00AE53D6"/>
    <w:rsid w:val="00B01FD4"/>
    <w:rsid w:val="00B0250D"/>
    <w:rsid w:val="00B07CAC"/>
    <w:rsid w:val="00B10B5E"/>
    <w:rsid w:val="00B13218"/>
    <w:rsid w:val="00B21B72"/>
    <w:rsid w:val="00B30149"/>
    <w:rsid w:val="00B33C7F"/>
    <w:rsid w:val="00B35EF5"/>
    <w:rsid w:val="00B466BA"/>
    <w:rsid w:val="00B5430D"/>
    <w:rsid w:val="00B5464D"/>
    <w:rsid w:val="00B54FC5"/>
    <w:rsid w:val="00B7027B"/>
    <w:rsid w:val="00B72B39"/>
    <w:rsid w:val="00B80F8C"/>
    <w:rsid w:val="00B849E1"/>
    <w:rsid w:val="00B87C97"/>
    <w:rsid w:val="00BB00C7"/>
    <w:rsid w:val="00BB6BF0"/>
    <w:rsid w:val="00BC2176"/>
    <w:rsid w:val="00BC5017"/>
    <w:rsid w:val="00BD55D5"/>
    <w:rsid w:val="00BE3929"/>
    <w:rsid w:val="00BE5757"/>
    <w:rsid w:val="00BF035E"/>
    <w:rsid w:val="00BF2349"/>
    <w:rsid w:val="00BF4B1A"/>
    <w:rsid w:val="00C0168B"/>
    <w:rsid w:val="00C0719B"/>
    <w:rsid w:val="00C170D6"/>
    <w:rsid w:val="00C64D98"/>
    <w:rsid w:val="00C652DD"/>
    <w:rsid w:val="00C7080C"/>
    <w:rsid w:val="00C75AAE"/>
    <w:rsid w:val="00CA4240"/>
    <w:rsid w:val="00CA601F"/>
    <w:rsid w:val="00CA6DB8"/>
    <w:rsid w:val="00CB2DA3"/>
    <w:rsid w:val="00CD062E"/>
    <w:rsid w:val="00D024AB"/>
    <w:rsid w:val="00D03A31"/>
    <w:rsid w:val="00D25ABF"/>
    <w:rsid w:val="00D309A0"/>
    <w:rsid w:val="00D40B56"/>
    <w:rsid w:val="00D61D10"/>
    <w:rsid w:val="00D840AF"/>
    <w:rsid w:val="00DB26D2"/>
    <w:rsid w:val="00DC02C0"/>
    <w:rsid w:val="00DC06A9"/>
    <w:rsid w:val="00DC71B2"/>
    <w:rsid w:val="00DD26FF"/>
    <w:rsid w:val="00DD4B93"/>
    <w:rsid w:val="00DE0A90"/>
    <w:rsid w:val="00DE1C7F"/>
    <w:rsid w:val="00DE3459"/>
    <w:rsid w:val="00E137C7"/>
    <w:rsid w:val="00E30336"/>
    <w:rsid w:val="00E32FEC"/>
    <w:rsid w:val="00E42BC9"/>
    <w:rsid w:val="00E43337"/>
    <w:rsid w:val="00E44207"/>
    <w:rsid w:val="00E7541E"/>
    <w:rsid w:val="00E81680"/>
    <w:rsid w:val="00EA0B92"/>
    <w:rsid w:val="00EA4742"/>
    <w:rsid w:val="00EA5F03"/>
    <w:rsid w:val="00ED03BA"/>
    <w:rsid w:val="00EE24E5"/>
    <w:rsid w:val="00F0096C"/>
    <w:rsid w:val="00F159BA"/>
    <w:rsid w:val="00F26A2A"/>
    <w:rsid w:val="00F65A4C"/>
    <w:rsid w:val="00F72949"/>
    <w:rsid w:val="00F849A4"/>
    <w:rsid w:val="00FD3F3C"/>
    <w:rsid w:val="00FE355A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0002C"/>
  <w15:docId w15:val="{CEAB3697-9301-4A3F-8A9E-50E55287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66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qFormat/>
    <w:rsid w:val="00B57FD6"/>
    <w:rPr>
      <w:sz w:val="16"/>
      <w:szCs w:val="16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sid w:val="00B57FD6"/>
    <w:rPr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sid w:val="00B57FD6"/>
    <w:rPr>
      <w:b/>
      <w:bCs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B57FD6"/>
    <w:rPr>
      <w:rFonts w:ascii="Segoe UI" w:hAnsi="Segoe UI" w:cs="Segoe UI"/>
      <w:sz w:val="18"/>
      <w:szCs w:val="18"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235396"/>
  </w:style>
  <w:style w:type="character" w:customStyle="1" w:styleId="SubsolCaracter">
    <w:name w:val="Subsol Caracter"/>
    <w:basedOn w:val="Fontdeparagrafimplicit"/>
    <w:link w:val="Subsol"/>
    <w:uiPriority w:val="99"/>
    <w:qFormat/>
    <w:rsid w:val="00235396"/>
  </w:style>
  <w:style w:type="character" w:customStyle="1" w:styleId="CorptextCaracter">
    <w:name w:val="Corp text Caracter"/>
    <w:basedOn w:val="Fontdeparagrafimplicit"/>
    <w:link w:val="Corptext"/>
    <w:qFormat/>
    <w:rsid w:val="00563AE3"/>
    <w:rPr>
      <w:rFonts w:ascii="Arial" w:eastAsia="Times New Roman" w:hAnsi="Arial" w:cs="Arial"/>
      <w:iCs/>
      <w:sz w:val="20"/>
      <w:szCs w:val="24"/>
    </w:rPr>
  </w:style>
  <w:style w:type="character" w:customStyle="1" w:styleId="instructChar">
    <w:name w:val="instruct Char"/>
    <w:qFormat/>
    <w:rsid w:val="00150517"/>
    <w:rPr>
      <w:rFonts w:ascii="Trebuchet MS" w:hAnsi="Trebuchet MS" w:cs="Arial"/>
      <w:i/>
      <w:iCs/>
      <w:szCs w:val="21"/>
      <w:lang w:val="ro-RO" w:eastAsia="sk-SK" w:bidi="ar-SA"/>
    </w:rPr>
  </w:style>
  <w:style w:type="character" w:customStyle="1" w:styleId="ListparagrafCaracter">
    <w:name w:val="Listă paragraf Caracter"/>
    <w:aliases w:val="Normal bullet 2 Caracter,List Paragraph1 Caracter,Akapit z listą BS Caracter,Outlines a.b.c. Caracter,List_Paragraph Caracter,Multilevel para_II Caracter,Akapit z lista BS Caracter,Forth level Caracter,List1 Caracter"/>
    <w:basedOn w:val="Fontdeparagrafimplicit"/>
    <w:link w:val="Listparagraf"/>
    <w:uiPriority w:val="34"/>
    <w:qFormat/>
    <w:rsid w:val="00216BE2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link w:val="CorptextCaracter"/>
    <w:rsid w:val="00563AE3"/>
    <w:pPr>
      <w:spacing w:before="120" w:after="60" w:line="240" w:lineRule="auto"/>
    </w:pPr>
    <w:rPr>
      <w:rFonts w:ascii="Arial" w:eastAsia="Times New Roman" w:hAnsi="Arial" w:cs="Arial"/>
      <w:iCs/>
      <w:sz w:val="20"/>
      <w:szCs w:val="24"/>
    </w:r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comentariu">
    <w:name w:val="annotation text"/>
    <w:basedOn w:val="Normal"/>
    <w:link w:val="TextcomentariuCaracter"/>
    <w:uiPriority w:val="99"/>
    <w:unhideWhenUsed/>
    <w:qFormat/>
    <w:rsid w:val="00B57FD6"/>
    <w:pPr>
      <w:spacing w:line="240" w:lineRule="auto"/>
    </w:pPr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sid w:val="00B57FD6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B57F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Antet">
    <w:name w:val="header"/>
    <w:basedOn w:val="Normal"/>
    <w:link w:val="AntetCaracte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Subsol">
    <w:name w:val="footer"/>
    <w:basedOn w:val="Normal"/>
    <w:link w:val="SubsolCaracte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Listparagraf">
    <w:name w:val="List Paragraph"/>
    <w:aliases w:val="Normal bullet 2,List Paragraph1,Akapit z listą BS,Outlines a.b.c.,List_Paragraph,Multilevel para_II,Akapit z lista BS,Forth level,List1,body 2,List Paragraph11,Listă colorată - Accentuare 11,Bullet,Citation List,Bullet list,Reference list"/>
    <w:basedOn w:val="Normal"/>
    <w:link w:val="ListparagrafCaracter"/>
    <w:uiPriority w:val="34"/>
    <w:qFormat/>
    <w:rsid w:val="00636C70"/>
    <w:pPr>
      <w:ind w:left="720"/>
      <w:contextualSpacing/>
    </w:pPr>
  </w:style>
  <w:style w:type="paragraph" w:styleId="Cuprins1">
    <w:name w:val="toc 1"/>
    <w:basedOn w:val="Normal"/>
    <w:next w:val="Normal"/>
    <w:autoRedefine/>
    <w:semiHidden/>
    <w:rsid w:val="00563AE3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struct">
    <w:name w:val="instruct"/>
    <w:basedOn w:val="Normal"/>
    <w:qFormat/>
    <w:rsid w:val="00563AE3"/>
    <w:pPr>
      <w:widowControl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bullet">
    <w:name w:val="bullet"/>
    <w:basedOn w:val="Normal"/>
    <w:qFormat/>
    <w:rsid w:val="00563AE3"/>
    <w:pPr>
      <w:numPr>
        <w:numId w:val="1"/>
      </w:num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Cuprins8">
    <w:name w:val="toc 8"/>
    <w:basedOn w:val="Normal"/>
    <w:next w:val="Normal"/>
    <w:autoRedefine/>
    <w:uiPriority w:val="39"/>
    <w:rsid w:val="00563AE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Cuprins6">
    <w:name w:val="toc 6"/>
    <w:basedOn w:val="Normal"/>
    <w:next w:val="Normal"/>
    <w:autoRedefine/>
    <w:semiHidden/>
    <w:rsid w:val="00EA3FF1"/>
    <w:pPr>
      <w:spacing w:before="120" w:after="120" w:line="240" w:lineRule="auto"/>
      <w:ind w:left="100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bulletX">
    <w:name w:val="bulletX"/>
    <w:basedOn w:val="Normal"/>
    <w:qFormat/>
    <w:rsid w:val="00150517"/>
    <w:pPr>
      <w:numPr>
        <w:numId w:val="2"/>
      </w:numPr>
      <w:spacing w:before="120" w:after="120" w:line="240" w:lineRule="auto"/>
    </w:pPr>
    <w:rPr>
      <w:rFonts w:ascii="Arial,Bold" w:eastAsia="Times New Roman" w:hAnsi="Arial,Bold" w:cs="Arial"/>
      <w:sz w:val="20"/>
    </w:rPr>
  </w:style>
  <w:style w:type="paragraph" w:styleId="Revizuire">
    <w:name w:val="Revision"/>
    <w:uiPriority w:val="99"/>
    <w:semiHidden/>
    <w:qFormat/>
    <w:rsid w:val="00216BE2"/>
  </w:style>
  <w:style w:type="table" w:styleId="Tabelgril">
    <w:name w:val="Table Grid"/>
    <w:basedOn w:val="TabelNormal"/>
    <w:uiPriority w:val="39"/>
    <w:rsid w:val="0039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hid2">
    <w:name w:val="Ghid 2"/>
    <w:basedOn w:val="Normal"/>
    <w:link w:val="Ghid2Caracter"/>
    <w:rsid w:val="00D61D10"/>
    <w:pPr>
      <w:suppressAutoHyphens w:val="0"/>
      <w:spacing w:before="120" w:after="0" w:line="288" w:lineRule="auto"/>
    </w:pPr>
    <w:rPr>
      <w:rFonts w:ascii="Verdana" w:eastAsia="MS Mincho" w:hAnsi="Verdana" w:cs="Times New Roman"/>
      <w:i/>
      <w:sz w:val="24"/>
      <w:szCs w:val="20"/>
    </w:rPr>
  </w:style>
  <w:style w:type="character" w:customStyle="1" w:styleId="Ghid2Caracter">
    <w:name w:val="Ghid 2 Caracter"/>
    <w:link w:val="Ghid2"/>
    <w:locked/>
    <w:rsid w:val="00D61D10"/>
    <w:rPr>
      <w:rFonts w:ascii="Verdana" w:eastAsia="MS Mincho" w:hAnsi="Verdana" w:cs="Times New Roman"/>
      <w:i/>
      <w:sz w:val="24"/>
      <w:szCs w:val="20"/>
    </w:rPr>
  </w:style>
  <w:style w:type="paragraph" w:styleId="NormalWeb">
    <w:name w:val="Normal (Web)"/>
    <w:basedOn w:val="Normal"/>
    <w:uiPriority w:val="99"/>
    <w:unhideWhenUsed/>
    <w:rsid w:val="00CB2D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substituent">
    <w:name w:val="Placeholder Text"/>
    <w:basedOn w:val="Fontdeparagrafimplicit"/>
    <w:uiPriority w:val="99"/>
    <w:semiHidden/>
    <w:rsid w:val="00C170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5CDBFD1054BA28DD12CC02C6BC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0755F-D0B8-4990-91F0-87542E9648F0}"/>
      </w:docPartPr>
      <w:docPartBody>
        <w:p w:rsidR="00000000" w:rsidRDefault="00184D61" w:rsidP="00184D61">
          <w:pPr>
            <w:pStyle w:val="4095CDBFD1054BA28DD12CC02C6BCFC0"/>
          </w:pPr>
          <w:r>
            <w:rPr>
              <w:shd w:val="clear" w:color="auto" w:fill="B4C6E7" w:themeFill="accent1" w:themeFillTint="66"/>
              <w:lang w:val="en-US"/>
            </w:rPr>
            <w:t>[Denumirea solicitantului</w:t>
          </w:r>
          <w:r>
            <w:rPr>
              <w:rStyle w:val="Textsubstituent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43F72973316F4834A025F9A0CB95D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AFD73-944F-490E-92ED-39ADA27E9D65}"/>
      </w:docPartPr>
      <w:docPartBody>
        <w:p w:rsidR="00000000" w:rsidRDefault="00184D61" w:rsidP="00184D61">
          <w:pPr>
            <w:pStyle w:val="43F72973316F4834A025F9A0CB95D569"/>
          </w:pPr>
          <w:r>
            <w:rPr>
              <w:shd w:val="clear" w:color="auto" w:fill="B4C6E7" w:themeFill="accent1" w:themeFillTint="66"/>
              <w:lang w:val="en-US"/>
            </w:rPr>
            <w:t>[Dacă este cazul, enumerați întreprinderile cu care solicitantul formează o întreprindere unică, precizând cel puțin denumirea și codul de identificare fiscală ale fiecăreia</w:t>
          </w:r>
          <w:r>
            <w:rPr>
              <w:rStyle w:val="Textsubstituent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645D28F563D24CCA9476ED62E3D68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C1218-C36C-4063-AF34-62D1515F12A5}"/>
      </w:docPartPr>
      <w:docPartBody>
        <w:p w:rsidR="00000000" w:rsidRDefault="00184D61" w:rsidP="00184D61">
          <w:pPr>
            <w:pStyle w:val="645D28F563D24CCA9476ED62E3D687A2"/>
          </w:pPr>
          <w:r>
            <w:rPr>
              <w:shd w:val="clear" w:color="auto" w:fill="B4C6E7" w:themeFill="accent1" w:themeFillTint="66"/>
              <w:lang w:val="en-US"/>
            </w:rPr>
            <w:t>[Denumirea solicitantului</w:t>
          </w:r>
          <w:r>
            <w:rPr>
              <w:rStyle w:val="Textsubstituent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6A345CCEC5C545EC94DD08FC4F613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EAFF9-155A-4066-9E51-06D1CF115D18}"/>
      </w:docPartPr>
      <w:docPartBody>
        <w:p w:rsidR="00000000" w:rsidRDefault="00184D61" w:rsidP="00184D61">
          <w:pPr>
            <w:pStyle w:val="6A345CCEC5C545EC94DD08FC4F6137EF"/>
          </w:pPr>
          <w:r>
            <w:rPr>
              <w:shd w:val="clear" w:color="auto" w:fill="B4C6E7" w:themeFill="accent1" w:themeFillTint="66"/>
              <w:lang w:val="en-US"/>
            </w:rPr>
            <w:t>[Data</w:t>
          </w:r>
          <w:r>
            <w:rPr>
              <w:rStyle w:val="Textsubstituent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2F8F81FDC5BD45BE9FEA0D299E017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2643E-1895-4312-87BD-C945AB77548E}"/>
      </w:docPartPr>
      <w:docPartBody>
        <w:p w:rsidR="00000000" w:rsidRDefault="00184D61" w:rsidP="00184D61">
          <w:pPr>
            <w:pStyle w:val="2F8F81FDC5BD45BE9FEA0D299E017975"/>
          </w:pPr>
          <w:r>
            <w:rPr>
              <w:shd w:val="clear" w:color="auto" w:fill="B4C6E7" w:themeFill="accent1" w:themeFillTint="66"/>
              <w:lang w:val="en-US"/>
            </w:rPr>
            <w:t>[Valoarea</w:t>
          </w:r>
          <w:r>
            <w:rPr>
              <w:rStyle w:val="Textsubstituent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DCC78921C2A84D5CBFAC5D2437B3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F27F-2EDC-4DE0-9F9B-7C020B08A8E5}"/>
      </w:docPartPr>
      <w:docPartBody>
        <w:p w:rsidR="00000000" w:rsidRDefault="00184D61" w:rsidP="00184D61">
          <w:pPr>
            <w:pStyle w:val="DCC78921C2A84D5CBFAC5D2437B33679"/>
          </w:pPr>
          <w:r>
            <w:rPr>
              <w:shd w:val="clear" w:color="auto" w:fill="B4C6E7" w:themeFill="accent1" w:themeFillTint="66"/>
              <w:lang w:val="en-US"/>
            </w:rPr>
            <w:t>[Denumirea</w:t>
          </w:r>
          <w:r>
            <w:rPr>
              <w:rStyle w:val="Textsubstituent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D8911537E0254E3DA674EEEA1BE0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02E42-CAF5-407E-8A1E-79D27164EE33}"/>
      </w:docPartPr>
      <w:docPartBody>
        <w:p w:rsidR="00000000" w:rsidRDefault="00184D61" w:rsidP="00184D61">
          <w:pPr>
            <w:pStyle w:val="D8911537E0254E3DA674EEEA1BE0DFB4"/>
          </w:pPr>
          <w:r>
            <w:rPr>
              <w:shd w:val="clear" w:color="auto" w:fill="B4C6E7" w:themeFill="accent1" w:themeFillTint="66"/>
              <w:lang w:val="en-US"/>
            </w:rPr>
            <w:t>[Detalii</w:t>
          </w:r>
          <w:r>
            <w:rPr>
              <w:rStyle w:val="Textsubstituent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428B13B7C6BB4FBDA92E0459D18EF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A5184-206E-48BA-AFE1-93958AEDB048}"/>
      </w:docPartPr>
      <w:docPartBody>
        <w:p w:rsidR="00000000" w:rsidRDefault="00184D61" w:rsidP="00184D61">
          <w:pPr>
            <w:pStyle w:val="428B13B7C6BB4FBDA92E0459D18EF4A7"/>
          </w:pPr>
          <w:r>
            <w:rPr>
              <w:shd w:val="clear" w:color="auto" w:fill="B4C6E7" w:themeFill="accent1" w:themeFillTint="66"/>
              <w:lang w:val="en-US"/>
            </w:rPr>
            <w:t>[Data</w:t>
          </w:r>
          <w:r>
            <w:rPr>
              <w:rStyle w:val="Textsubstituent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6D5E1DCB888041E7B3457889D81F5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C70EC-3743-4102-8048-D13EA758D6E9}"/>
      </w:docPartPr>
      <w:docPartBody>
        <w:p w:rsidR="00000000" w:rsidRDefault="00184D61" w:rsidP="00184D61">
          <w:pPr>
            <w:pStyle w:val="6D5E1DCB888041E7B3457889D81F5B99"/>
          </w:pPr>
          <w:r>
            <w:rPr>
              <w:shd w:val="clear" w:color="auto" w:fill="B4C6E7" w:themeFill="accent1" w:themeFillTint="66"/>
              <w:lang w:val="en-US"/>
            </w:rPr>
            <w:t>[Valoarea</w:t>
          </w:r>
          <w:r>
            <w:rPr>
              <w:rStyle w:val="Textsubstituent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AC1934C2D19D4419AB50F6F6ECEE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2EEAC-A181-4B16-B623-41BE9F09B6C5}"/>
      </w:docPartPr>
      <w:docPartBody>
        <w:p w:rsidR="00000000" w:rsidRDefault="00184D61" w:rsidP="00184D61">
          <w:pPr>
            <w:pStyle w:val="AC1934C2D19D4419AB50F6F6ECEE442A"/>
          </w:pPr>
          <w:r>
            <w:rPr>
              <w:shd w:val="clear" w:color="auto" w:fill="B4C6E7" w:themeFill="accent1" w:themeFillTint="66"/>
              <w:lang w:val="en-US"/>
            </w:rPr>
            <w:t>[Denumirea</w:t>
          </w:r>
          <w:r>
            <w:rPr>
              <w:rStyle w:val="Textsubstituent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B148C2A0BF054F9E93A542E64C908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F89E5-284C-4077-89CD-7C5B112B8E50}"/>
      </w:docPartPr>
      <w:docPartBody>
        <w:p w:rsidR="00000000" w:rsidRDefault="00184D61" w:rsidP="00184D61">
          <w:pPr>
            <w:pStyle w:val="B148C2A0BF054F9E93A542E64C908D9E"/>
          </w:pPr>
          <w:r>
            <w:rPr>
              <w:shd w:val="clear" w:color="auto" w:fill="B4C6E7" w:themeFill="accent1" w:themeFillTint="66"/>
              <w:lang w:val="en-US"/>
            </w:rPr>
            <w:t>[Detalii</w:t>
          </w:r>
          <w:r>
            <w:rPr>
              <w:rStyle w:val="Textsubstituent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71ECE1932223482F99DBFC3BA350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9738-9FAD-46D7-B11E-4B91DE7B01A7}"/>
      </w:docPartPr>
      <w:docPartBody>
        <w:p w:rsidR="00000000" w:rsidRDefault="00184D61" w:rsidP="00184D61">
          <w:pPr>
            <w:pStyle w:val="71ECE1932223482F99DBFC3BA350DC4C"/>
          </w:pPr>
          <w:r>
            <w:rPr>
              <w:shd w:val="clear" w:color="auto" w:fill="B4C6E7" w:themeFill="accent1" w:themeFillTint="66"/>
              <w:lang w:val="en-US"/>
            </w:rPr>
            <w:t>[Data</w:t>
          </w:r>
          <w:r>
            <w:rPr>
              <w:rStyle w:val="Textsubstituent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149F5734FB8A42338332A9C047630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CFF5-D5F1-49C2-A267-DA052C6C5413}"/>
      </w:docPartPr>
      <w:docPartBody>
        <w:p w:rsidR="00000000" w:rsidRDefault="00184D61" w:rsidP="00184D61">
          <w:pPr>
            <w:pStyle w:val="149F5734FB8A42338332A9C0476308C6"/>
          </w:pPr>
          <w:r>
            <w:rPr>
              <w:shd w:val="clear" w:color="auto" w:fill="B4C6E7" w:themeFill="accent1" w:themeFillTint="66"/>
              <w:lang w:val="en-US"/>
            </w:rPr>
            <w:t>[Valoarea</w:t>
          </w:r>
          <w:r>
            <w:rPr>
              <w:rStyle w:val="Textsubstituent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C46FF1A3E89E4705B06AFC8D1007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FB957-43D3-4150-BE1E-7E07285A91E9}"/>
      </w:docPartPr>
      <w:docPartBody>
        <w:p w:rsidR="00000000" w:rsidRDefault="00184D61" w:rsidP="00184D61">
          <w:pPr>
            <w:pStyle w:val="C46FF1A3E89E4705B06AFC8D1007A05D"/>
          </w:pPr>
          <w:r>
            <w:rPr>
              <w:shd w:val="clear" w:color="auto" w:fill="B4C6E7" w:themeFill="accent1" w:themeFillTint="66"/>
              <w:lang w:val="en-US"/>
            </w:rPr>
            <w:t>[Denumirea</w:t>
          </w:r>
          <w:r>
            <w:rPr>
              <w:rStyle w:val="Textsubstituent"/>
              <w:shd w:val="clear" w:color="auto" w:fill="B4C6E7" w:themeFill="accent1" w:themeFillTint="66"/>
            </w:rPr>
            <w:t>]</w:t>
          </w:r>
        </w:p>
      </w:docPartBody>
    </w:docPart>
    <w:docPart>
      <w:docPartPr>
        <w:name w:val="62C1B96800624AEBBC017582FCCA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92C42-5396-4F94-9BF0-0519D375ECB5}"/>
      </w:docPartPr>
      <w:docPartBody>
        <w:p w:rsidR="00000000" w:rsidRDefault="00184D61" w:rsidP="00184D61">
          <w:pPr>
            <w:pStyle w:val="62C1B96800624AEBBC017582FCCA4A95"/>
          </w:pPr>
          <w:r>
            <w:rPr>
              <w:shd w:val="clear" w:color="auto" w:fill="B4C6E7" w:themeFill="accent1" w:themeFillTint="66"/>
              <w:lang w:val="en-US"/>
            </w:rPr>
            <w:t>[Detalii</w:t>
          </w:r>
          <w:r>
            <w:rPr>
              <w:rStyle w:val="Textsubstituent"/>
              <w:shd w:val="clear" w:color="auto" w:fill="B4C6E7" w:themeFill="accent1" w:themeFillTint="6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61"/>
    <w:rsid w:val="00184D61"/>
    <w:rsid w:val="00E7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184D61"/>
  </w:style>
  <w:style w:type="paragraph" w:customStyle="1" w:styleId="4095CDBFD1054BA28DD12CC02C6BCFC0">
    <w:name w:val="4095CDBFD1054BA28DD12CC02C6BCFC0"/>
    <w:rsid w:val="00184D61"/>
  </w:style>
  <w:style w:type="paragraph" w:customStyle="1" w:styleId="43F72973316F4834A025F9A0CB95D569">
    <w:name w:val="43F72973316F4834A025F9A0CB95D569"/>
    <w:rsid w:val="00184D61"/>
  </w:style>
  <w:style w:type="paragraph" w:customStyle="1" w:styleId="645D28F563D24CCA9476ED62E3D687A2">
    <w:name w:val="645D28F563D24CCA9476ED62E3D687A2"/>
    <w:rsid w:val="00184D61"/>
  </w:style>
  <w:style w:type="paragraph" w:customStyle="1" w:styleId="6A345CCEC5C545EC94DD08FC4F6137EF">
    <w:name w:val="6A345CCEC5C545EC94DD08FC4F6137EF"/>
    <w:rsid w:val="00184D61"/>
  </w:style>
  <w:style w:type="paragraph" w:customStyle="1" w:styleId="2F8F81FDC5BD45BE9FEA0D299E017975">
    <w:name w:val="2F8F81FDC5BD45BE9FEA0D299E017975"/>
    <w:rsid w:val="00184D61"/>
  </w:style>
  <w:style w:type="paragraph" w:customStyle="1" w:styleId="DCC78921C2A84D5CBFAC5D2437B33679">
    <w:name w:val="DCC78921C2A84D5CBFAC5D2437B33679"/>
    <w:rsid w:val="00184D61"/>
  </w:style>
  <w:style w:type="paragraph" w:customStyle="1" w:styleId="D8911537E0254E3DA674EEEA1BE0DFB4">
    <w:name w:val="D8911537E0254E3DA674EEEA1BE0DFB4"/>
    <w:rsid w:val="00184D61"/>
  </w:style>
  <w:style w:type="paragraph" w:customStyle="1" w:styleId="428B13B7C6BB4FBDA92E0459D18EF4A7">
    <w:name w:val="428B13B7C6BB4FBDA92E0459D18EF4A7"/>
    <w:rsid w:val="00184D61"/>
  </w:style>
  <w:style w:type="paragraph" w:customStyle="1" w:styleId="6D5E1DCB888041E7B3457889D81F5B99">
    <w:name w:val="6D5E1DCB888041E7B3457889D81F5B99"/>
    <w:rsid w:val="00184D61"/>
  </w:style>
  <w:style w:type="paragraph" w:customStyle="1" w:styleId="AC1934C2D19D4419AB50F6F6ECEE442A">
    <w:name w:val="AC1934C2D19D4419AB50F6F6ECEE442A"/>
    <w:rsid w:val="00184D61"/>
  </w:style>
  <w:style w:type="paragraph" w:customStyle="1" w:styleId="B148C2A0BF054F9E93A542E64C908D9E">
    <w:name w:val="B148C2A0BF054F9E93A542E64C908D9E"/>
    <w:rsid w:val="00184D61"/>
  </w:style>
  <w:style w:type="paragraph" w:customStyle="1" w:styleId="71ECE1932223482F99DBFC3BA350DC4C">
    <w:name w:val="71ECE1932223482F99DBFC3BA350DC4C"/>
    <w:rsid w:val="00184D61"/>
  </w:style>
  <w:style w:type="paragraph" w:customStyle="1" w:styleId="149F5734FB8A42338332A9C0476308C6">
    <w:name w:val="149F5734FB8A42338332A9C0476308C6"/>
    <w:rsid w:val="00184D61"/>
  </w:style>
  <w:style w:type="paragraph" w:customStyle="1" w:styleId="C46FF1A3E89E4705B06AFC8D1007A05D">
    <w:name w:val="C46FF1A3E89E4705B06AFC8D1007A05D"/>
    <w:rsid w:val="00184D61"/>
  </w:style>
  <w:style w:type="paragraph" w:customStyle="1" w:styleId="62C1B96800624AEBBC017582FCCA4A95">
    <w:name w:val="62C1B96800624AEBBC017582FCCA4A95"/>
    <w:rsid w:val="00184D61"/>
  </w:style>
  <w:style w:type="paragraph" w:customStyle="1" w:styleId="5B7495F21894436797F8C138ACD026E6">
    <w:name w:val="5B7495F21894436797F8C138ACD026E6"/>
    <w:rsid w:val="00184D61"/>
  </w:style>
  <w:style w:type="paragraph" w:customStyle="1" w:styleId="BA83327F1E5C41C38F4966142B20475F">
    <w:name w:val="BA83327F1E5C41C38F4966142B20475F"/>
    <w:rsid w:val="00184D61"/>
  </w:style>
  <w:style w:type="paragraph" w:customStyle="1" w:styleId="39D8D8368E2E44338D8F2C6D46DA0123">
    <w:name w:val="39D8D8368E2E44338D8F2C6D46DA0123"/>
    <w:rsid w:val="00184D61"/>
  </w:style>
  <w:style w:type="paragraph" w:customStyle="1" w:styleId="3694737E041A4469BA8B8A9D266139AE">
    <w:name w:val="3694737E041A4469BA8B8A9D266139AE"/>
    <w:rsid w:val="00184D61"/>
  </w:style>
  <w:style w:type="paragraph" w:customStyle="1" w:styleId="4FEDFF88888E49E6998411605F433DA2">
    <w:name w:val="4FEDFF88888E49E6998411605F433DA2"/>
    <w:rsid w:val="00184D61"/>
  </w:style>
  <w:style w:type="paragraph" w:customStyle="1" w:styleId="0EB935D7B48242ED85F53226B8F556AC">
    <w:name w:val="0EB935D7B48242ED85F53226B8F556AC"/>
    <w:rsid w:val="00184D61"/>
  </w:style>
  <w:style w:type="paragraph" w:customStyle="1" w:styleId="A984EFEF7BEC4463B6066A9BF0458C20">
    <w:name w:val="A984EFEF7BEC4463B6066A9BF0458C20"/>
    <w:rsid w:val="00184D61"/>
  </w:style>
  <w:style w:type="paragraph" w:customStyle="1" w:styleId="4344403C24144793A579365183FCCB7B">
    <w:name w:val="4344403C24144793A579365183FCCB7B"/>
    <w:rsid w:val="00184D61"/>
  </w:style>
  <w:style w:type="paragraph" w:customStyle="1" w:styleId="2CDC2C13BE564F4D900AC4520F6F226D">
    <w:name w:val="2CDC2C13BE564F4D900AC4520F6F226D"/>
    <w:rsid w:val="00184D61"/>
  </w:style>
  <w:style w:type="paragraph" w:customStyle="1" w:styleId="80D3B6128CBD415590302EB2DB3B42C5">
    <w:name w:val="80D3B6128CBD415590302EB2DB3B42C5"/>
    <w:rsid w:val="00184D61"/>
  </w:style>
  <w:style w:type="paragraph" w:customStyle="1" w:styleId="9EE5A26013294AF7B931E161757A1AA2">
    <w:name w:val="9EE5A26013294AF7B931E161757A1AA2"/>
    <w:rsid w:val="00184D61"/>
  </w:style>
  <w:style w:type="paragraph" w:customStyle="1" w:styleId="4D505FB5039D4C52BD8364A36DE3F366">
    <w:name w:val="4D505FB5039D4C52BD8364A36DE3F366"/>
    <w:rsid w:val="00184D61"/>
  </w:style>
  <w:style w:type="paragraph" w:customStyle="1" w:styleId="EF0F9A99CDF1475CB474CEAEF0F6FB41">
    <w:name w:val="EF0F9A99CDF1475CB474CEAEF0F6FB41"/>
    <w:rsid w:val="00184D61"/>
  </w:style>
  <w:style w:type="paragraph" w:customStyle="1" w:styleId="A7A32E89BD884009AC41BFA96B6BEAAC">
    <w:name w:val="A7A32E89BD884009AC41BFA96B6BEAAC"/>
    <w:rsid w:val="00184D61"/>
  </w:style>
  <w:style w:type="paragraph" w:customStyle="1" w:styleId="0B54900D514A4C6C953403AF96B0C2E9">
    <w:name w:val="0B54900D514A4C6C953403AF96B0C2E9"/>
    <w:rsid w:val="00184D61"/>
  </w:style>
  <w:style w:type="paragraph" w:customStyle="1" w:styleId="1E8E4A1CD5054154A19024F7AF9BE076">
    <w:name w:val="1E8E4A1CD5054154A19024F7AF9BE076"/>
    <w:rsid w:val="00184D61"/>
  </w:style>
  <w:style w:type="paragraph" w:customStyle="1" w:styleId="4EABEFFF15CA43E2A6AF81BCA83C353F">
    <w:name w:val="4EABEFFF15CA43E2A6AF81BCA83C353F"/>
    <w:rsid w:val="00184D61"/>
  </w:style>
  <w:style w:type="paragraph" w:customStyle="1" w:styleId="B47EC69CE90D49A5ACF445703491166C">
    <w:name w:val="B47EC69CE90D49A5ACF445703491166C"/>
    <w:rsid w:val="00184D61"/>
  </w:style>
  <w:style w:type="paragraph" w:customStyle="1" w:styleId="92C33318CC8240A8B200C88610B90E29">
    <w:name w:val="92C33318CC8240A8B200C88610B90E29"/>
    <w:rsid w:val="00184D61"/>
  </w:style>
  <w:style w:type="paragraph" w:customStyle="1" w:styleId="C344BD03366240DC8F5AD00FB3855F30">
    <w:name w:val="C344BD03366240DC8F5AD00FB3855F30"/>
    <w:rsid w:val="00184D61"/>
  </w:style>
  <w:style w:type="paragraph" w:customStyle="1" w:styleId="AAF317A327F7421BB51F72D73F3FB568">
    <w:name w:val="AAF317A327F7421BB51F72D73F3FB568"/>
    <w:rsid w:val="00184D61"/>
  </w:style>
  <w:style w:type="paragraph" w:customStyle="1" w:styleId="B83E9C25FB7D45C2B61D277D85B06370">
    <w:name w:val="B83E9C25FB7D45C2B61D277D85B06370"/>
    <w:rsid w:val="00184D61"/>
  </w:style>
  <w:style w:type="paragraph" w:customStyle="1" w:styleId="E767629894BE4FF1BEB965702CA84E51">
    <w:name w:val="E767629894BE4FF1BEB965702CA84E51"/>
    <w:rsid w:val="00184D61"/>
  </w:style>
  <w:style w:type="paragraph" w:customStyle="1" w:styleId="51502886A4994DE89262AC27CCB97624">
    <w:name w:val="51502886A4994DE89262AC27CCB97624"/>
    <w:rsid w:val="00184D61"/>
  </w:style>
  <w:style w:type="paragraph" w:customStyle="1" w:styleId="42C78847B4A4435FA73ED8AE38DBBDBB">
    <w:name w:val="42C78847B4A4435FA73ED8AE38DBBDBB"/>
    <w:rsid w:val="00184D61"/>
  </w:style>
  <w:style w:type="paragraph" w:customStyle="1" w:styleId="BBAB05A0D03A48C8A945D9350C1F22D1">
    <w:name w:val="BBAB05A0D03A48C8A945D9350C1F22D1"/>
    <w:rsid w:val="00184D61"/>
  </w:style>
  <w:style w:type="paragraph" w:customStyle="1" w:styleId="9192A84B129B427EA89DEA47CA96015E">
    <w:name w:val="9192A84B129B427EA89DEA47CA96015E"/>
    <w:rsid w:val="00184D61"/>
  </w:style>
  <w:style w:type="paragraph" w:customStyle="1" w:styleId="6DE224A36B4043BBB365B409F42FD714">
    <w:name w:val="6DE224A36B4043BBB365B409F42FD714"/>
    <w:rsid w:val="00184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2456-4376-4F54-89AA-7C51FC54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laura.marinas</dc:creator>
  <dc:description/>
  <cp:lastModifiedBy>Raluca Cristache</cp:lastModifiedBy>
  <cp:revision>167</cp:revision>
  <dcterms:created xsi:type="dcterms:W3CDTF">2023-04-19T08:27:00Z</dcterms:created>
  <dcterms:modified xsi:type="dcterms:W3CDTF">2023-08-31T14:48:00Z</dcterms:modified>
  <dc:language>en-GB</dc:language>
</cp:coreProperties>
</file>