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3C2E" w:rsidRDefault="00DF3C2E">
      <w:pPr>
        <w:widowControl w:val="0"/>
        <w:pBdr>
          <w:top w:val="nil"/>
          <w:left w:val="nil"/>
          <w:bottom w:val="nil"/>
          <w:right w:val="nil"/>
          <w:between w:val="nil"/>
        </w:pBdr>
        <w:spacing w:after="0" w:line="276" w:lineRule="auto"/>
      </w:pPr>
    </w:p>
    <w:p w14:paraId="00000002" w14:textId="77777777" w:rsidR="00DF3C2E" w:rsidRDefault="00DF3C2E">
      <w:pPr>
        <w:spacing w:after="0" w:line="240" w:lineRule="auto"/>
        <w:jc w:val="right"/>
        <w:rPr>
          <w:rFonts w:ascii="Montserrat" w:eastAsia="Montserrat" w:hAnsi="Montserrat" w:cs="Montserrat"/>
          <w:b/>
        </w:rPr>
      </w:pPr>
    </w:p>
    <w:p w14:paraId="00000003" w14:textId="77777777" w:rsidR="00DF3C2E" w:rsidRDefault="00DF3C2E">
      <w:pPr>
        <w:spacing w:after="0" w:line="240" w:lineRule="auto"/>
        <w:jc w:val="right"/>
        <w:rPr>
          <w:rFonts w:ascii="Montserrat" w:eastAsia="Montserrat" w:hAnsi="Montserrat" w:cs="Montserrat"/>
          <w:b/>
        </w:rPr>
      </w:pPr>
    </w:p>
    <w:p w14:paraId="00000004" w14:textId="77777777" w:rsidR="00DF3C2E" w:rsidRDefault="00DF3C2E">
      <w:pPr>
        <w:spacing w:after="0"/>
        <w:rPr>
          <w:rFonts w:ascii="Montserrat" w:eastAsia="Montserrat" w:hAnsi="Montserrat" w:cs="Montserrat"/>
        </w:rPr>
      </w:pPr>
    </w:p>
    <w:p w14:paraId="00000005" w14:textId="77777777" w:rsidR="00DF3C2E" w:rsidRDefault="00764F6D">
      <w:pPr>
        <w:spacing w:after="0" w:line="240" w:lineRule="auto"/>
        <w:rPr>
          <w:rFonts w:ascii="Montserrat" w:eastAsia="Montserrat" w:hAnsi="Montserrat" w:cs="Montserrat"/>
        </w:rPr>
      </w:pPr>
      <w:r>
        <w:rPr>
          <w:rFonts w:ascii="Montserrat" w:eastAsia="Montserrat" w:hAnsi="Montserrat" w:cs="Montserrat"/>
        </w:rPr>
        <w:t>Program: Program Regional Nord- Est 2021-2027</w:t>
      </w:r>
    </w:p>
    <w:p w14:paraId="00000006" w14:textId="77777777" w:rsidR="00DF3C2E" w:rsidRDefault="00764F6D">
      <w:pPr>
        <w:spacing w:after="0" w:line="240" w:lineRule="auto"/>
        <w:rPr>
          <w:rFonts w:ascii="Montserrat" w:eastAsia="Montserrat" w:hAnsi="Montserrat" w:cs="Montserrat"/>
        </w:rPr>
      </w:pPr>
      <w:r>
        <w:rPr>
          <w:rFonts w:ascii="Montserrat" w:eastAsia="Montserrat" w:hAnsi="Montserrat" w:cs="Montserrat"/>
        </w:rPr>
        <w:t>Prioritate: P1 „</w:t>
      </w:r>
      <w:r>
        <w:rPr>
          <w:rFonts w:ascii="Montserrat" w:eastAsia="Montserrat" w:hAnsi="Montserrat" w:cs="Montserrat"/>
          <w:i/>
        </w:rPr>
        <w:t>Nord-Est – O Regiune Mai Competitivă, Mai Inovativă</w:t>
      </w:r>
      <w:r>
        <w:rPr>
          <w:rFonts w:ascii="Montserrat" w:eastAsia="Montserrat" w:hAnsi="Montserrat" w:cs="Montserrat"/>
        </w:rPr>
        <w:t>”</w:t>
      </w:r>
    </w:p>
    <w:p w14:paraId="00000007" w14:textId="77777777" w:rsidR="00DF3C2E" w:rsidRDefault="00764F6D">
      <w:pPr>
        <w:spacing w:after="0" w:line="240" w:lineRule="auto"/>
        <w:rPr>
          <w:rFonts w:ascii="Montserrat" w:eastAsia="Montserrat" w:hAnsi="Montserrat" w:cs="Montserrat"/>
        </w:rPr>
      </w:pPr>
      <w:r>
        <w:rPr>
          <w:rFonts w:ascii="Montserrat" w:eastAsia="Montserrat" w:hAnsi="Montserrat" w:cs="Montserrat"/>
        </w:rPr>
        <w:t xml:space="preserve">Obiectiv specific: RSO 1.3      </w:t>
      </w:r>
    </w:p>
    <w:p w14:paraId="00000008" w14:textId="05A836D5" w:rsidR="00DF3C2E" w:rsidRDefault="00764F6D">
      <w:pPr>
        <w:spacing w:after="0" w:line="240" w:lineRule="auto"/>
        <w:rPr>
          <w:rFonts w:ascii="Montserrat" w:eastAsia="Montserrat" w:hAnsi="Montserrat" w:cs="Montserrat"/>
        </w:rPr>
      </w:pPr>
      <w:r>
        <w:rPr>
          <w:rFonts w:ascii="Montserrat" w:eastAsia="Montserrat" w:hAnsi="Montserrat" w:cs="Montserrat"/>
        </w:rPr>
        <w:t>Apel de proiecte: nr. PR/NE/202</w:t>
      </w:r>
      <w:r w:rsidR="00F758A3">
        <w:rPr>
          <w:rFonts w:ascii="Montserrat" w:eastAsia="Montserrat" w:hAnsi="Montserrat" w:cs="Montserrat"/>
        </w:rPr>
        <w:t>5</w:t>
      </w:r>
      <w:r>
        <w:rPr>
          <w:rFonts w:ascii="Montserrat" w:eastAsia="Montserrat" w:hAnsi="Montserrat" w:cs="Montserrat"/>
        </w:rPr>
        <w:t>/P1/RSO1.3/1/2 - Investiții pentru creșterea durabilă a IMM</w:t>
      </w:r>
    </w:p>
    <w:p w14:paraId="00000009" w14:textId="77777777" w:rsidR="00DF3C2E" w:rsidRDefault="00764F6D">
      <w:pPr>
        <w:spacing w:after="0" w:line="240" w:lineRule="auto"/>
        <w:rPr>
          <w:rFonts w:ascii="Montserrat" w:eastAsia="Montserrat" w:hAnsi="Montserrat" w:cs="Montserrat"/>
        </w:rPr>
      </w:pPr>
      <w:r>
        <w:rPr>
          <w:rFonts w:ascii="Montserrat" w:eastAsia="Montserrat" w:hAnsi="Montserrat" w:cs="Montserrat"/>
        </w:rPr>
        <w:t>Cod SMIS: &lt;</w:t>
      </w:r>
      <w:r>
        <w:rPr>
          <w:rFonts w:ascii="Montserrat" w:eastAsia="Montserrat" w:hAnsi="Montserrat" w:cs="Montserrat"/>
          <w:highlight w:val="lightGray"/>
        </w:rPr>
        <w:t>cod SMIS</w:t>
      </w:r>
      <w:r>
        <w:rPr>
          <w:rFonts w:ascii="Montserrat" w:eastAsia="Montserrat" w:hAnsi="Montserrat" w:cs="Montserrat"/>
        </w:rPr>
        <w:t>&gt;</w:t>
      </w:r>
    </w:p>
    <w:p w14:paraId="0000000A" w14:textId="77777777" w:rsidR="00DF3C2E" w:rsidRDefault="00764F6D">
      <w:pPr>
        <w:spacing w:after="0" w:line="240" w:lineRule="auto"/>
        <w:jc w:val="right"/>
        <w:rPr>
          <w:rFonts w:ascii="Montserrat" w:eastAsia="Montserrat" w:hAnsi="Montserrat" w:cs="Montserrat"/>
          <w:b/>
        </w:rPr>
      </w:pPr>
      <w:r>
        <w:rPr>
          <w:rFonts w:ascii="Montserrat" w:eastAsia="Montserrat" w:hAnsi="Montserrat" w:cs="Montserrat"/>
          <w:b/>
        </w:rPr>
        <w:t xml:space="preserve">Anexa 2  </w:t>
      </w:r>
    </w:p>
    <w:p w14:paraId="0000000B" w14:textId="77777777" w:rsidR="00DF3C2E" w:rsidRDefault="00DF3C2E">
      <w:pPr>
        <w:spacing w:after="0" w:line="240" w:lineRule="auto"/>
        <w:rPr>
          <w:rFonts w:ascii="Montserrat" w:eastAsia="Montserrat" w:hAnsi="Montserrat" w:cs="Montserrat"/>
        </w:rPr>
      </w:pPr>
      <w:bookmarkStart w:id="0" w:name="_heading=h.gjdgxs" w:colFirst="0" w:colLast="0"/>
      <w:bookmarkEnd w:id="0"/>
    </w:p>
    <w:p w14:paraId="0000000C" w14:textId="77777777" w:rsidR="00DF3C2E" w:rsidRDefault="00DF3C2E">
      <w:pPr>
        <w:spacing w:after="0" w:line="240" w:lineRule="auto"/>
        <w:rPr>
          <w:rFonts w:ascii="Montserrat" w:eastAsia="Montserrat" w:hAnsi="Montserrat" w:cs="Montserrat"/>
        </w:rPr>
      </w:pPr>
    </w:p>
    <w:p w14:paraId="0000000D" w14:textId="77777777" w:rsidR="00DF3C2E" w:rsidRDefault="00764F6D">
      <w:pPr>
        <w:spacing w:after="0" w:line="240" w:lineRule="auto"/>
        <w:jc w:val="center"/>
        <w:rPr>
          <w:rFonts w:ascii="Montserrat" w:eastAsia="Montserrat" w:hAnsi="Montserrat" w:cs="Montserrat"/>
          <w:b/>
        </w:rPr>
      </w:pPr>
      <w:r>
        <w:rPr>
          <w:rFonts w:ascii="Montserrat" w:eastAsia="Montserrat" w:hAnsi="Montserrat" w:cs="Montserrat"/>
          <w:b/>
        </w:rPr>
        <w:t>DECLARAȚIE UNICĂ</w:t>
      </w:r>
    </w:p>
    <w:p w14:paraId="0000000E" w14:textId="77777777" w:rsidR="00DF3C2E" w:rsidRDefault="00DF3C2E">
      <w:pPr>
        <w:spacing w:after="0" w:line="240" w:lineRule="auto"/>
        <w:jc w:val="center"/>
        <w:rPr>
          <w:rFonts w:ascii="Montserrat" w:eastAsia="Montserrat" w:hAnsi="Montserrat" w:cs="Montserrat"/>
          <w:b/>
        </w:rPr>
      </w:pPr>
    </w:p>
    <w:p w14:paraId="0000000F" w14:textId="77777777" w:rsidR="00DF3C2E" w:rsidRDefault="00764F6D">
      <w:pPr>
        <w:spacing w:after="0" w:line="240" w:lineRule="auto"/>
        <w:jc w:val="center"/>
        <w:rPr>
          <w:rFonts w:ascii="Montserrat" w:eastAsia="Montserrat" w:hAnsi="Montserrat" w:cs="Montserrat"/>
          <w:i/>
        </w:rPr>
      </w:pPr>
      <w:r>
        <w:rPr>
          <w:rFonts w:ascii="Montserrat" w:eastAsia="Montserrat" w:hAnsi="Montserrat" w:cs="Montserrat"/>
          <w:i/>
        </w:rPr>
        <w:t>[Se va completa de către reprezentantul legal al solicitantului]</w:t>
      </w:r>
    </w:p>
    <w:p w14:paraId="00000010" w14:textId="77777777" w:rsidR="00DF3C2E" w:rsidRDefault="00DF3C2E">
      <w:pPr>
        <w:spacing w:after="0" w:line="240" w:lineRule="auto"/>
        <w:jc w:val="center"/>
        <w:rPr>
          <w:rFonts w:ascii="Montserrat" w:eastAsia="Montserrat" w:hAnsi="Montserrat" w:cs="Montserrat"/>
          <w:b/>
        </w:rPr>
      </w:pPr>
    </w:p>
    <w:p w14:paraId="00000011" w14:textId="77777777" w:rsidR="00DF3C2E" w:rsidRDefault="00764F6D">
      <w:pPr>
        <w:spacing w:after="0" w:line="240" w:lineRule="auto"/>
        <w:ind w:firstLine="708"/>
        <w:jc w:val="both"/>
        <w:rPr>
          <w:rFonts w:ascii="Montserrat" w:eastAsia="Montserrat" w:hAnsi="Montserrat" w:cs="Montserrat"/>
        </w:rPr>
      </w:pPr>
      <w:r>
        <w:rPr>
          <w:rFonts w:ascii="Montserrat" w:eastAsia="Montserrat" w:hAnsi="Montserrat" w:cs="Montserrat"/>
        </w:rPr>
        <w:t>Subsemnatul/subsemnata &lt;</w:t>
      </w:r>
      <w:r>
        <w:rPr>
          <w:rFonts w:ascii="Montserrat" w:eastAsia="Montserrat" w:hAnsi="Montserrat" w:cs="Montserrat"/>
          <w:i/>
          <w:shd w:val="clear" w:color="auto" w:fill="B2B2B2"/>
        </w:rPr>
        <w:t>nume</w:t>
      </w:r>
      <w:r>
        <w:rPr>
          <w:rFonts w:ascii="Montserrat" w:eastAsia="Montserrat" w:hAnsi="Montserrat" w:cs="Montserrat"/>
          <w:i/>
        </w:rPr>
        <w:t>&gt;, &lt;</w:t>
      </w:r>
      <w:r>
        <w:rPr>
          <w:rFonts w:ascii="Montserrat" w:eastAsia="Montserrat" w:hAnsi="Montserrat" w:cs="Montserrat"/>
          <w:i/>
          <w:shd w:val="clear" w:color="auto" w:fill="B2B2B2"/>
        </w:rPr>
        <w:t>prenume</w:t>
      </w:r>
      <w:r>
        <w:rPr>
          <w:rFonts w:ascii="Montserrat" w:eastAsia="Montserrat" w:hAnsi="Montserrat" w:cs="Montserrat"/>
          <w:i/>
        </w:rPr>
        <w:t>&gt;</w:t>
      </w:r>
      <w:r>
        <w:rPr>
          <w:rFonts w:ascii="Montserrat" w:eastAsia="Montserrat" w:hAnsi="Montserrat" w:cs="Montserrat"/>
        </w:rPr>
        <w:t>, posesor/posesoare al/a BI/CI, seria &lt;</w:t>
      </w:r>
      <w:r>
        <w:rPr>
          <w:rFonts w:ascii="Montserrat" w:eastAsia="Montserrat" w:hAnsi="Montserrat" w:cs="Montserrat"/>
          <w:shd w:val="clear" w:color="auto" w:fill="B2B2B2"/>
        </w:rPr>
        <w:t>seria CI</w:t>
      </w:r>
      <w:r>
        <w:rPr>
          <w:rFonts w:ascii="Montserrat" w:eastAsia="Montserrat" w:hAnsi="Montserrat" w:cs="Montserrat"/>
        </w:rPr>
        <w:t>&gt; nr. &lt;</w:t>
      </w:r>
      <w:r>
        <w:rPr>
          <w:rFonts w:ascii="Montserrat" w:eastAsia="Montserrat" w:hAnsi="Montserrat" w:cs="Montserrat"/>
          <w:shd w:val="clear" w:color="auto" w:fill="B2B2B2"/>
        </w:rPr>
        <w:t>nr CI</w:t>
      </w:r>
      <w:r>
        <w:rPr>
          <w:rFonts w:ascii="Montserrat" w:eastAsia="Montserrat" w:hAnsi="Montserrat" w:cs="Montserrat"/>
        </w:rPr>
        <w:t>&gt;, CNP &lt;</w:t>
      </w:r>
      <w:r>
        <w:rPr>
          <w:rFonts w:ascii="Montserrat" w:eastAsia="Montserrat" w:hAnsi="Montserrat" w:cs="Montserrat"/>
          <w:shd w:val="clear" w:color="auto" w:fill="B2B2B2"/>
        </w:rPr>
        <w:t>CNP</w:t>
      </w:r>
      <w:r>
        <w:rPr>
          <w:rFonts w:ascii="Montserrat" w:eastAsia="Montserrat" w:hAnsi="Montserrat" w:cs="Montserrat"/>
        </w:rPr>
        <w:t>&gt;, în calitate de &lt;</w:t>
      </w:r>
      <w:r>
        <w:rPr>
          <w:rFonts w:ascii="Montserrat" w:eastAsia="Montserrat" w:hAnsi="Montserrat" w:cs="Montserrat"/>
          <w:shd w:val="clear" w:color="auto" w:fill="B2B2B2"/>
        </w:rPr>
        <w:t>reprezentant legal</w:t>
      </w:r>
      <w:r>
        <w:rPr>
          <w:rFonts w:ascii="Montserrat" w:eastAsia="Montserrat" w:hAnsi="Montserrat" w:cs="Montserrat"/>
        </w:rPr>
        <w:t>&gt; al &lt;</w:t>
      </w:r>
      <w:r>
        <w:rPr>
          <w:rFonts w:ascii="Montserrat" w:eastAsia="Montserrat" w:hAnsi="Montserrat" w:cs="Montserrat"/>
          <w:shd w:val="clear" w:color="auto" w:fill="B2B2B2"/>
        </w:rPr>
        <w:t>entitate</w:t>
      </w:r>
      <w:r>
        <w:rPr>
          <w:rFonts w:ascii="Montserrat" w:eastAsia="Montserrat" w:hAnsi="Montserrat" w:cs="Montserrat"/>
        </w:rPr>
        <w:t>&gt;, în calitate de &lt;</w:t>
      </w:r>
      <w:r>
        <w:rPr>
          <w:rFonts w:ascii="Montserrat" w:eastAsia="Montserrat" w:hAnsi="Montserrat" w:cs="Montserrat"/>
          <w:shd w:val="clear" w:color="auto" w:fill="B2B2B2"/>
        </w:rPr>
        <w:t>reprezentant legal / împuternicit</w:t>
      </w:r>
      <w:r>
        <w:rPr>
          <w:rFonts w:ascii="Montserrat" w:eastAsia="Montserrat" w:hAnsi="Montserrat" w:cs="Montserrat"/>
        </w:rPr>
        <w:t>&gt;</w:t>
      </w:r>
      <w:r>
        <w:rPr>
          <w:rFonts w:ascii="Montserrat" w:eastAsia="Montserrat" w:hAnsi="Montserrat" w:cs="Montserrat"/>
          <w:i/>
        </w:rPr>
        <w:t xml:space="preserve"> al </w:t>
      </w:r>
      <w:r>
        <w:rPr>
          <w:rFonts w:ascii="Montserrat" w:eastAsia="Montserrat" w:hAnsi="Montserrat" w:cs="Montserrat"/>
          <w:i/>
          <w:shd w:val="clear" w:color="auto" w:fill="B2B2B2"/>
        </w:rPr>
        <w:t xml:space="preserve">&lt;entitate&gt;, </w:t>
      </w:r>
      <w:r>
        <w:rPr>
          <w:rFonts w:ascii="Montserrat" w:eastAsia="Montserrat" w:hAnsi="Montserrat" w:cs="Montserrat"/>
        </w:rPr>
        <w:t>cunoscând prevederile legale privind falsul în declarații și falsul intelectual, declar următoarele:</w:t>
      </w:r>
    </w:p>
    <w:p w14:paraId="00000012" w14:textId="5952F9A8" w:rsidR="00DF3C2E" w:rsidRDefault="00764F6D">
      <w:pPr>
        <w:spacing w:after="0" w:line="240" w:lineRule="auto"/>
        <w:jc w:val="both"/>
        <w:rPr>
          <w:rFonts w:ascii="Montserrat" w:eastAsia="Montserrat" w:hAnsi="Montserrat" w:cs="Montserrat"/>
          <w:i/>
        </w:rPr>
      </w:pPr>
      <w:r>
        <w:rPr>
          <w:rFonts w:ascii="Montserrat" w:eastAsia="Montserrat" w:hAnsi="Montserrat" w:cs="Montserrat"/>
          <w:i/>
        </w:rPr>
        <w:t xml:space="preserve"> </w:t>
      </w:r>
      <w:r>
        <w:rPr>
          <w:rFonts w:ascii="Montserrat" w:eastAsia="Montserrat" w:hAnsi="Montserrat" w:cs="Montserrat"/>
          <w:i/>
        </w:rPr>
        <w:tab/>
        <w:t>&lt;</w:t>
      </w:r>
      <w:r>
        <w:rPr>
          <w:rFonts w:ascii="Montserrat" w:eastAsia="Montserrat" w:hAnsi="Montserrat" w:cs="Montserrat"/>
          <w:i/>
          <w:highlight w:val="darkGray"/>
        </w:rPr>
        <w:t>Solicitant</w:t>
      </w:r>
      <w:r>
        <w:rPr>
          <w:rFonts w:ascii="Montserrat" w:eastAsia="Montserrat" w:hAnsi="Montserrat" w:cs="Montserrat"/>
          <w:i/>
        </w:rPr>
        <w:t>&gt;</w:t>
      </w:r>
      <w:r>
        <w:rPr>
          <w:rFonts w:ascii="Montserrat" w:eastAsia="Montserrat" w:hAnsi="Montserrat" w:cs="Montserrat"/>
        </w:rPr>
        <w:t xml:space="preserve"> depune Cererea de finanțare cu titlul &lt;</w:t>
      </w:r>
      <w:r>
        <w:rPr>
          <w:rFonts w:ascii="Montserrat" w:eastAsia="Montserrat" w:hAnsi="Montserrat" w:cs="Montserrat"/>
          <w:shd w:val="clear" w:color="auto" w:fill="B2B2B2"/>
        </w:rPr>
        <w:t>titlu proiect</w:t>
      </w:r>
      <w:r>
        <w:rPr>
          <w:rFonts w:ascii="Montserrat" w:eastAsia="Montserrat" w:hAnsi="Montserrat" w:cs="Montserrat"/>
        </w:rPr>
        <w:t>&gt;, în cadrul Apelului de proiecte nr. PR/NE/202</w:t>
      </w:r>
      <w:r w:rsidR="00096F1F">
        <w:rPr>
          <w:rFonts w:ascii="Montserrat" w:eastAsia="Montserrat" w:hAnsi="Montserrat" w:cs="Montserrat"/>
        </w:rPr>
        <w:t>5</w:t>
      </w:r>
      <w:r>
        <w:rPr>
          <w:rFonts w:ascii="Montserrat" w:eastAsia="Montserrat" w:hAnsi="Montserrat" w:cs="Montserrat"/>
        </w:rPr>
        <w:t xml:space="preserve">/P1/RSO1.3/1/2 - </w:t>
      </w:r>
      <w:r>
        <w:rPr>
          <w:rFonts w:ascii="Montserrat" w:eastAsia="Montserrat" w:hAnsi="Montserrat" w:cs="Montserrat"/>
          <w:i/>
        </w:rPr>
        <w:t>”Investiții pentru creșterea durabilă a IMM”</w:t>
      </w:r>
      <w:r>
        <w:rPr>
          <w:rFonts w:ascii="Montserrat" w:eastAsia="Montserrat" w:hAnsi="Montserrat" w:cs="Montserrat"/>
        </w:rPr>
        <w:t>, lansat în cadrul programului „Program Regional Nord- Est 2021-2027”, prioritatea P1 „</w:t>
      </w:r>
      <w:r>
        <w:rPr>
          <w:rFonts w:ascii="Montserrat" w:eastAsia="Montserrat" w:hAnsi="Montserrat" w:cs="Montserrat"/>
          <w:i/>
        </w:rPr>
        <w:t>Nord-Est – O Regiune Mai Competitivă, Mai Inovativă</w:t>
      </w:r>
      <w:r>
        <w:rPr>
          <w:rFonts w:ascii="Montserrat" w:eastAsia="Montserrat" w:hAnsi="Montserrat" w:cs="Montserrat"/>
        </w:rPr>
        <w:t>” obiectiv specific „</w:t>
      </w:r>
      <w:r>
        <w:rPr>
          <w:rFonts w:ascii="Montserrat" w:eastAsia="Montserrat" w:hAnsi="Montserrat" w:cs="Montserrat"/>
          <w:i/>
        </w:rPr>
        <w:t>Intensificarea creșterii sustenabile, creșterea competitivității IMM-urilor și crearea de locuri de muncă în cadrul IMM-urilor, inclusiv prin investiții productive</w:t>
      </w:r>
      <w:r>
        <w:rPr>
          <w:rFonts w:ascii="Montserrat" w:eastAsia="Montserrat" w:hAnsi="Montserrat" w:cs="Montserrat"/>
        </w:rPr>
        <w:t xml:space="preserve">” în calitate de solicitant, proiect pentru care va fi asigurată o contribuție proprie de </w:t>
      </w:r>
      <w:r>
        <w:rPr>
          <w:rFonts w:ascii="Montserrat" w:eastAsia="Montserrat" w:hAnsi="Montserrat" w:cs="Montserrat"/>
          <w:i/>
        </w:rPr>
        <w:t>&lt;</w:t>
      </w:r>
      <w:r>
        <w:rPr>
          <w:rFonts w:ascii="Montserrat" w:eastAsia="Montserrat" w:hAnsi="Montserrat" w:cs="Montserrat"/>
          <w:i/>
          <w:shd w:val="clear" w:color="auto" w:fill="B2B2B2"/>
        </w:rPr>
        <w:t>contribuția proprie</w:t>
      </w:r>
      <w:r>
        <w:rPr>
          <w:rFonts w:ascii="Montserrat" w:eastAsia="Montserrat" w:hAnsi="Montserrat" w:cs="Montserrat"/>
          <w:i/>
        </w:rPr>
        <w:t>&gt; lei, reprezentând &lt;</w:t>
      </w:r>
      <w:r>
        <w:rPr>
          <w:rFonts w:ascii="Montserrat" w:eastAsia="Montserrat" w:hAnsi="Montserrat" w:cs="Montserrat"/>
          <w:i/>
          <w:shd w:val="clear" w:color="auto" w:fill="B2B2B2"/>
        </w:rPr>
        <w:t>x</w:t>
      </w:r>
      <w:r>
        <w:rPr>
          <w:rFonts w:ascii="Montserrat" w:eastAsia="Montserrat" w:hAnsi="Montserrat" w:cs="Montserrat"/>
          <w:i/>
        </w:rPr>
        <w:t>&gt;% din valoarea eligibilă a proiectului.</w:t>
      </w:r>
    </w:p>
    <w:p w14:paraId="00000013" w14:textId="77777777" w:rsidR="00DF3C2E" w:rsidRDefault="00764F6D">
      <w:pPr>
        <w:spacing w:after="0" w:line="240" w:lineRule="auto"/>
        <w:jc w:val="both"/>
        <w:rPr>
          <w:rFonts w:ascii="Montserrat" w:eastAsia="Montserrat" w:hAnsi="Montserrat" w:cs="Montserrat"/>
          <w:i/>
        </w:rPr>
      </w:pPr>
      <w:r>
        <w:rPr>
          <w:rFonts w:ascii="Montserrat" w:eastAsia="Montserrat" w:hAnsi="Montserrat" w:cs="Montserrat"/>
          <w:i/>
        </w:rPr>
        <w:t>(unde x% = se va calcula din datele introduse în cererea de finanțare drept contribuție proprie din valoarea eligibilă a proiectului)</w:t>
      </w:r>
    </w:p>
    <w:p w14:paraId="00000014" w14:textId="77777777" w:rsidR="00DF3C2E" w:rsidRDefault="00DF3C2E">
      <w:pPr>
        <w:pBdr>
          <w:top w:val="nil"/>
          <w:left w:val="nil"/>
          <w:bottom w:val="nil"/>
          <w:right w:val="nil"/>
          <w:between w:val="nil"/>
        </w:pBdr>
        <w:spacing w:after="0" w:line="240" w:lineRule="auto"/>
        <w:ind w:left="720" w:hanging="360"/>
        <w:jc w:val="both"/>
        <w:rPr>
          <w:rFonts w:ascii="Montserrat" w:eastAsia="Montserrat" w:hAnsi="Montserrat" w:cs="Montserrat"/>
          <w:color w:val="000000"/>
        </w:rPr>
      </w:pPr>
    </w:p>
    <w:p w14:paraId="00000015" w14:textId="77777777" w:rsidR="00DF3C2E" w:rsidRDefault="00764F6D">
      <w:pPr>
        <w:pStyle w:val="Heading2"/>
        <w:jc w:val="both"/>
        <w:rPr>
          <w:rFonts w:ascii="Montserrat" w:eastAsia="Montserrat" w:hAnsi="Montserrat" w:cs="Montserrat"/>
          <w:b/>
          <w:sz w:val="22"/>
          <w:szCs w:val="22"/>
        </w:rPr>
      </w:pPr>
      <w:r>
        <w:rPr>
          <w:rFonts w:ascii="Montserrat" w:eastAsia="Montserrat" w:hAnsi="Montserrat" w:cs="Montserrat"/>
          <w:b/>
          <w:sz w:val="22"/>
          <w:szCs w:val="22"/>
        </w:rPr>
        <w:t>A. Sunt respectate cerințele specifice de eligibilitate aplicabile proiectului și solicitantului, în condițiile și la termenele prevăzute în Ghidul Solicitantului, după cum urmează:</w:t>
      </w:r>
    </w:p>
    <w:p w14:paraId="00000016" w14:textId="77777777" w:rsidR="00DF3C2E" w:rsidRDefault="00DF3C2E"/>
    <w:p w14:paraId="00000017" w14:textId="77777777" w:rsidR="00DF3C2E" w:rsidRDefault="00764F6D">
      <w:pPr>
        <w:rPr>
          <w:rFonts w:ascii="Montserrat" w:eastAsia="Montserrat" w:hAnsi="Montserrat" w:cs="Montserrat"/>
          <w:b/>
        </w:rPr>
      </w:pPr>
      <w:r>
        <w:rPr>
          <w:rFonts w:ascii="Montserrat" w:eastAsia="Montserrat" w:hAnsi="Montserrat" w:cs="Montserrat"/>
          <w:b/>
        </w:rPr>
        <w:t>A.1 Solicitantul de finanțare</w:t>
      </w:r>
    </w:p>
    <w:p w14:paraId="00000018" w14:textId="3D1ACDBB" w:rsidR="00DF3C2E" w:rsidRDefault="004B75F9">
      <w:pPr>
        <w:spacing w:after="0"/>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rPr>
        <w:t xml:space="preserve"> Solicitantul de finanțare este societate comercială care se încadrează în categoria IMM-urilor (microîntreprinderi, întreprinderi mici, mijlocii),  înregistrată în baza Legii nr. 31/1990 privind societățile, republicată, cu modificările și completările ulterioare, pentru persoanele juridice române, respectiv societăți constituite în conformitate cu legislația specifică din statul membru a cărei naționalitate o dețin, în cazul persoanelor juridice străine.  </w:t>
      </w:r>
    </w:p>
    <w:p w14:paraId="00000019" w14:textId="77777777" w:rsidR="00DF3C2E" w:rsidRDefault="00DF3C2E">
      <w:pPr>
        <w:spacing w:after="0"/>
        <w:jc w:val="both"/>
        <w:rPr>
          <w:rFonts w:ascii="Montserrat" w:eastAsia="Montserrat" w:hAnsi="Montserrat" w:cs="Montserrat"/>
          <w:b/>
        </w:rPr>
      </w:pPr>
    </w:p>
    <w:p w14:paraId="0000001A" w14:textId="7702E1C8" w:rsidR="00DF3C2E" w:rsidRPr="00D60D10" w:rsidRDefault="00096F1F">
      <w:pPr>
        <w:pBdr>
          <w:top w:val="nil"/>
          <w:left w:val="nil"/>
          <w:bottom w:val="nil"/>
          <w:right w:val="nil"/>
          <w:between w:val="nil"/>
        </w:pBdr>
        <w:spacing w:before="120" w:after="0" w:line="276" w:lineRule="auto"/>
        <w:jc w:val="both"/>
        <w:rPr>
          <w:rFonts w:ascii="Montserrat" w:eastAsia="Montserrat" w:hAnsi="Montserrat" w:cs="Montserrat"/>
          <w:color w:val="000000"/>
        </w:rPr>
      </w:pPr>
      <w:r w:rsidRPr="00DC1D7B">
        <w:rPr>
          <w:rFonts w:ascii="Montserrat" w:hAnsi="Montserrat" w:cstheme="minorHAnsi"/>
        </w:rPr>
        <w:lastRenderedPageBreak/>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hAnsi="Montserrat" w:cstheme="minorHAnsi"/>
        </w:rPr>
        <w:t xml:space="preserve"> </w:t>
      </w:r>
      <w:r w:rsidR="00764F6D" w:rsidRPr="00D60D10">
        <w:rPr>
          <w:rFonts w:ascii="Montserrat" w:eastAsia="Montserrat" w:hAnsi="Montserrat" w:cs="Montserrat"/>
          <w:color w:val="000000"/>
        </w:rPr>
        <w:t>Solicitantul deține unul din drepturile prevăzute în Ghidul solicitantului, asupra imobilului (teren și/sau clădiri) ce face obiectul proiectului, la momentul depunerii cererii de finanțare și pe perioada de evaluare, selecție și contractare cat si pe o perioadă care acoperă perioada de implementare și perioada de durabilitate a investiției (3 ani) de la data previzionată pentru efectuarea plății finale în cadrul proiectului;</w:t>
      </w:r>
    </w:p>
    <w:p w14:paraId="0000001B" w14:textId="77777777" w:rsidR="00DF3C2E" w:rsidRPr="00D60D10" w:rsidRDefault="00764F6D">
      <w:pPr>
        <w:pBdr>
          <w:top w:val="nil"/>
          <w:left w:val="nil"/>
          <w:bottom w:val="nil"/>
          <w:right w:val="nil"/>
          <w:between w:val="nil"/>
        </w:pBdr>
        <w:spacing w:before="120" w:after="0" w:line="276" w:lineRule="auto"/>
        <w:jc w:val="both"/>
        <w:rPr>
          <w:rFonts w:ascii="Montserrat" w:eastAsia="Montserrat" w:hAnsi="Montserrat" w:cs="Montserrat"/>
          <w:color w:val="000000"/>
        </w:rPr>
      </w:pPr>
      <w:r w:rsidRPr="00D60D10">
        <w:rPr>
          <w:rFonts w:ascii="Montserrat" w:eastAsia="Montserrat" w:hAnsi="Montserrat" w:cs="Montserrat"/>
          <w:b/>
          <w:color w:val="000000"/>
        </w:rPr>
        <w:t xml:space="preserve">Solicitantul </w:t>
      </w:r>
      <w:r w:rsidRPr="00D60D10">
        <w:rPr>
          <w:rFonts w:ascii="Montserrat" w:eastAsia="Montserrat" w:hAnsi="Montserrat" w:cs="Montserrat"/>
          <w:color w:val="000000"/>
        </w:rPr>
        <w:t>trebuie să</w:t>
      </w:r>
      <w:r w:rsidRPr="00D60D10">
        <w:rPr>
          <w:rFonts w:ascii="Montserrat" w:eastAsia="Montserrat" w:hAnsi="Montserrat" w:cs="Montserrat"/>
          <w:b/>
          <w:color w:val="000000"/>
        </w:rPr>
        <w:t xml:space="preserve"> </w:t>
      </w:r>
      <w:r w:rsidRPr="00D60D10">
        <w:rPr>
          <w:rFonts w:ascii="Montserrat" w:eastAsia="Montserrat" w:hAnsi="Montserrat" w:cs="Montserrat"/>
          <w:color w:val="000000"/>
        </w:rPr>
        <w:t xml:space="preserve">dețină drepturi de proprietate sau de utilizare asupra imobilului/imobilelor (punctele a) și b)) și asupra altor bunuri mobile și/sau imobile necesare, după caz (punctul b)), ce fac obiectul proiectului: </w:t>
      </w:r>
    </w:p>
    <w:p w14:paraId="0000001C" w14:textId="77777777" w:rsidR="00DF3C2E" w:rsidRPr="00D60D10" w:rsidRDefault="00764F6D">
      <w:pPr>
        <w:numPr>
          <w:ilvl w:val="0"/>
          <w:numId w:val="3"/>
        </w:numPr>
        <w:pBdr>
          <w:top w:val="nil"/>
          <w:left w:val="nil"/>
          <w:bottom w:val="nil"/>
          <w:right w:val="nil"/>
          <w:between w:val="nil"/>
        </w:pBdr>
        <w:spacing w:before="120" w:after="0" w:line="276" w:lineRule="auto"/>
        <w:jc w:val="both"/>
        <w:rPr>
          <w:rFonts w:ascii="Montserrat" w:eastAsia="Montserrat" w:hAnsi="Montserrat" w:cs="Montserrat"/>
          <w:color w:val="000000"/>
        </w:rPr>
      </w:pPr>
      <w:r w:rsidRPr="00D60D10">
        <w:rPr>
          <w:rFonts w:ascii="Montserrat" w:eastAsia="Montserrat" w:hAnsi="Montserrat" w:cs="Montserrat"/>
          <w:color w:val="000000"/>
        </w:rPr>
        <w:t>Pentru investiții care includ lucrări de construcție ce se supun autorizării:</w:t>
      </w:r>
    </w:p>
    <w:p w14:paraId="0000001D" w14:textId="333FBCA7"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proprietate privată;</w:t>
      </w:r>
    </w:p>
    <w:p w14:paraId="0000001E" w14:textId="571D53A8"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concesiune;</w:t>
      </w:r>
    </w:p>
    <w:p w14:paraId="0000001F" w14:textId="1163C325"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superficie.</w:t>
      </w:r>
    </w:p>
    <w:p w14:paraId="00000020" w14:textId="77777777" w:rsidR="00DF3C2E" w:rsidRPr="00D60D10" w:rsidRDefault="00764F6D">
      <w:pPr>
        <w:pBdr>
          <w:top w:val="nil"/>
          <w:left w:val="nil"/>
          <w:bottom w:val="nil"/>
          <w:right w:val="nil"/>
          <w:between w:val="nil"/>
        </w:pBdr>
        <w:spacing w:before="120" w:after="120" w:line="276" w:lineRule="auto"/>
        <w:ind w:left="142"/>
        <w:jc w:val="both"/>
        <w:rPr>
          <w:rFonts w:ascii="Montserrat" w:eastAsia="Montserrat" w:hAnsi="Montserrat" w:cs="Montserrat"/>
          <w:color w:val="000000"/>
        </w:rPr>
      </w:pPr>
      <w:r w:rsidRPr="00D60D10">
        <w:rPr>
          <w:rFonts w:ascii="Montserrat" w:eastAsia="Montserrat" w:hAnsi="Montserrat" w:cs="Montserrat"/>
          <w:color w:val="000000"/>
        </w:rPr>
        <w:t>Nu se acceptă înscrierea provizorie a dreptului de proprietate menționat în cadrul acestei secțiuni.</w:t>
      </w:r>
    </w:p>
    <w:p w14:paraId="00000021" w14:textId="77777777" w:rsidR="00DF3C2E" w:rsidRPr="00D60D10" w:rsidRDefault="00764F6D">
      <w:pPr>
        <w:spacing w:after="0" w:line="276" w:lineRule="auto"/>
        <w:ind w:left="142"/>
        <w:jc w:val="both"/>
        <w:rPr>
          <w:rFonts w:ascii="Montserrat" w:eastAsia="Montserrat" w:hAnsi="Montserrat" w:cs="Montserrat"/>
        </w:rPr>
      </w:pPr>
      <w:r w:rsidRPr="00D60D10">
        <w:rPr>
          <w:rFonts w:ascii="Montserrat" w:eastAsia="Montserrat" w:hAnsi="Montserrat" w:cs="Montserrat"/>
        </w:rPr>
        <w:t>Bunurile imobile care fac obiectul proiectului propus prin prezenta cerere de finanțare, îndeplinesc cumulativ următoarele condiții:</w:t>
      </w:r>
    </w:p>
    <w:p w14:paraId="00000022" w14:textId="56A1FC27" w:rsidR="00DF3C2E" w:rsidRPr="00D60D10" w:rsidRDefault="004B75F9">
      <w:pPr>
        <w:numPr>
          <w:ilvl w:val="0"/>
          <w:numId w:val="4"/>
        </w:numPr>
        <w:pBdr>
          <w:top w:val="nil"/>
          <w:left w:val="nil"/>
          <w:bottom w:val="nil"/>
          <w:right w:val="nil"/>
          <w:between w:val="nil"/>
        </w:pBdr>
        <w:tabs>
          <w:tab w:val="left" w:pos="284"/>
        </w:tabs>
        <w:spacing w:after="0" w:line="276" w:lineRule="auto"/>
        <w:ind w:left="142" w:firstLine="0"/>
        <w:jc w:val="both"/>
        <w:rPr>
          <w:rFonts w:ascii="Montserrat" w:eastAsia="Montserrat" w:hAnsi="Montserrat" w:cs="Montserrat"/>
          <w:color w:val="000000"/>
        </w:rPr>
      </w:pPr>
      <w:r w:rsidRPr="00D60D10">
        <w:rPr>
          <w:rFonts w:ascii="Montserrat" w:eastAsia="Montserrat" w:hAnsi="Montserrat" w:cs="Montserrat"/>
          <w:color w:val="000000"/>
        </w:rPr>
        <w:t xml:space="preserve"> </w:t>
      </w:r>
      <w:r w:rsidR="00764F6D" w:rsidRPr="00D60D10">
        <w:rPr>
          <w:rFonts w:ascii="Montserrat" w:eastAsia="Montserrat" w:hAnsi="Montserrat" w:cs="Montserrat"/>
          <w:color w:val="000000"/>
        </w:rPr>
        <w:t xml:space="preserve">sunt libere de orice sarcini sau interdicții incompatibile cu realizarea activităților proiectului, conform OUG 23/2023 si Ghidul solicitantului; </w:t>
      </w:r>
    </w:p>
    <w:p w14:paraId="00000023" w14:textId="1F5352B1" w:rsidR="00DF3C2E" w:rsidRPr="00D60D10" w:rsidRDefault="004B75F9">
      <w:pPr>
        <w:numPr>
          <w:ilvl w:val="0"/>
          <w:numId w:val="4"/>
        </w:numPr>
        <w:pBdr>
          <w:top w:val="nil"/>
          <w:left w:val="nil"/>
          <w:bottom w:val="nil"/>
          <w:right w:val="nil"/>
          <w:between w:val="nil"/>
        </w:pBdr>
        <w:tabs>
          <w:tab w:val="left" w:pos="284"/>
        </w:tabs>
        <w:spacing w:after="0" w:line="276" w:lineRule="auto"/>
        <w:ind w:left="142" w:firstLine="0"/>
        <w:jc w:val="both"/>
        <w:rPr>
          <w:rFonts w:ascii="Montserrat" w:eastAsia="Montserrat" w:hAnsi="Montserrat" w:cs="Montserrat"/>
          <w:color w:val="000000"/>
        </w:rPr>
      </w:pPr>
      <w:r w:rsidRPr="00D60D10">
        <w:rPr>
          <w:rFonts w:ascii="Montserrat" w:eastAsia="Montserrat" w:hAnsi="Montserrat" w:cs="Montserrat"/>
          <w:color w:val="000000"/>
        </w:rPr>
        <w:t xml:space="preserve"> </w:t>
      </w:r>
      <w:r w:rsidR="00764F6D" w:rsidRPr="00D60D10">
        <w:rPr>
          <w:rFonts w:ascii="Montserrat" w:eastAsia="Montserrat" w:hAnsi="Montserrat" w:cs="Montserrat"/>
          <w:color w:val="000000"/>
        </w:rPr>
        <w:t>nu fac obiectul unor litigii având ca obiect dreptul invocat de către solicitant  pentru realizarea proiectului, aflate în curs de soluționare la instanțele judecătorești;</w:t>
      </w:r>
    </w:p>
    <w:p w14:paraId="00000024" w14:textId="5A9800B4" w:rsidR="00DF3C2E" w:rsidRPr="00D60D10" w:rsidRDefault="004B75F9">
      <w:pPr>
        <w:numPr>
          <w:ilvl w:val="0"/>
          <w:numId w:val="4"/>
        </w:numPr>
        <w:pBdr>
          <w:top w:val="nil"/>
          <w:left w:val="nil"/>
          <w:bottom w:val="nil"/>
          <w:right w:val="nil"/>
          <w:between w:val="nil"/>
        </w:pBdr>
        <w:tabs>
          <w:tab w:val="left" w:pos="284"/>
        </w:tabs>
        <w:spacing w:after="0" w:line="276" w:lineRule="auto"/>
        <w:ind w:left="142" w:firstLine="0"/>
        <w:jc w:val="both"/>
        <w:rPr>
          <w:rFonts w:ascii="Montserrat" w:eastAsia="Montserrat" w:hAnsi="Montserrat" w:cs="Montserrat"/>
          <w:color w:val="000000"/>
        </w:rPr>
      </w:pPr>
      <w:r w:rsidRPr="00D60D10">
        <w:rPr>
          <w:rFonts w:ascii="Montserrat" w:eastAsia="Montserrat" w:hAnsi="Montserrat" w:cs="Montserrat"/>
          <w:color w:val="000000"/>
        </w:rPr>
        <w:t xml:space="preserve"> </w:t>
      </w:r>
      <w:r w:rsidR="00764F6D" w:rsidRPr="00D60D10">
        <w:rPr>
          <w:rFonts w:ascii="Montserrat" w:eastAsia="Montserrat" w:hAnsi="Montserrat" w:cs="Montserrat"/>
          <w:color w:val="000000"/>
        </w:rPr>
        <w:t>nu fac obiectul unor garanții, cesionări și nici a unei alte forme de sarcini care ar putea afecta dreptul invocat;</w:t>
      </w:r>
    </w:p>
    <w:p w14:paraId="00000025" w14:textId="145FE045" w:rsidR="00DF3C2E" w:rsidRPr="00D60D10" w:rsidRDefault="004B75F9">
      <w:pPr>
        <w:numPr>
          <w:ilvl w:val="0"/>
          <w:numId w:val="4"/>
        </w:numPr>
        <w:pBdr>
          <w:top w:val="nil"/>
          <w:left w:val="nil"/>
          <w:bottom w:val="nil"/>
          <w:right w:val="nil"/>
          <w:between w:val="nil"/>
        </w:pBdr>
        <w:tabs>
          <w:tab w:val="left" w:pos="284"/>
        </w:tabs>
        <w:spacing w:after="0" w:line="276" w:lineRule="auto"/>
        <w:ind w:left="142" w:firstLine="0"/>
        <w:jc w:val="both"/>
        <w:rPr>
          <w:rFonts w:ascii="Montserrat" w:eastAsia="Montserrat" w:hAnsi="Montserrat" w:cs="Montserrat"/>
          <w:color w:val="000000"/>
        </w:rPr>
      </w:pPr>
      <w:r w:rsidRPr="00D60D10">
        <w:rPr>
          <w:rFonts w:ascii="Montserrat" w:eastAsia="Montserrat" w:hAnsi="Montserrat" w:cs="Montserrat"/>
          <w:color w:val="000000"/>
        </w:rPr>
        <w:t xml:space="preserve"> </w:t>
      </w:r>
      <w:r w:rsidR="00764F6D" w:rsidRPr="00D60D10">
        <w:rPr>
          <w:rFonts w:ascii="Montserrat" w:eastAsia="Montserrat" w:hAnsi="Montserrat" w:cs="Montserrat"/>
          <w:color w:val="000000"/>
        </w:rPr>
        <w:t>nu fac obiectul revendicărilor potrivit unor legi speciale în materie sau dreptului comun.</w:t>
      </w:r>
    </w:p>
    <w:p w14:paraId="00000026" w14:textId="77777777" w:rsidR="00DF3C2E" w:rsidRPr="00D60D10" w:rsidRDefault="00764F6D">
      <w:pPr>
        <w:numPr>
          <w:ilvl w:val="0"/>
          <w:numId w:val="3"/>
        </w:numPr>
        <w:pBdr>
          <w:top w:val="nil"/>
          <w:left w:val="nil"/>
          <w:bottom w:val="nil"/>
          <w:right w:val="nil"/>
          <w:between w:val="nil"/>
        </w:pBdr>
        <w:spacing w:before="120" w:after="0" w:line="276" w:lineRule="auto"/>
        <w:jc w:val="both"/>
        <w:rPr>
          <w:rFonts w:ascii="Montserrat" w:eastAsia="Montserrat" w:hAnsi="Montserrat" w:cs="Montserrat"/>
          <w:color w:val="000000"/>
        </w:rPr>
      </w:pPr>
      <w:r w:rsidRPr="00D60D10">
        <w:rPr>
          <w:rFonts w:ascii="Montserrat" w:eastAsia="Montserrat" w:hAnsi="Montserrat" w:cs="Montserrat"/>
          <w:color w:val="000000"/>
        </w:rPr>
        <w:t>Pentru investiții care includ doar dotări și/sau servicii și lucrări de construcție ce NU se supun autorizării:</w:t>
      </w:r>
    </w:p>
    <w:p w14:paraId="00000027" w14:textId="47E4EE2C"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proprietate privată,</w:t>
      </w:r>
    </w:p>
    <w:p w14:paraId="00000028" w14:textId="5B1F1FC2"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concesiune,</w:t>
      </w:r>
    </w:p>
    <w:p w14:paraId="00000029" w14:textId="7E3BE39A"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superficie,</w:t>
      </w:r>
    </w:p>
    <w:p w14:paraId="0000002A" w14:textId="1F9A1B4F"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uzufruct,</w:t>
      </w:r>
    </w:p>
    <w:p w14:paraId="0000002B" w14:textId="38424988" w:rsidR="00DF3C2E" w:rsidRPr="00D60D10" w:rsidRDefault="004B75F9">
      <w:pPr>
        <w:pBdr>
          <w:top w:val="nil"/>
          <w:left w:val="nil"/>
          <w:bottom w:val="nil"/>
          <w:right w:val="nil"/>
          <w:between w:val="nil"/>
        </w:pBdr>
        <w:spacing w:before="120" w:after="0" w:line="276" w:lineRule="auto"/>
        <w:ind w:left="720" w:hanging="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împrumutul de folosință (comodat),</w:t>
      </w:r>
    </w:p>
    <w:p w14:paraId="0000002C" w14:textId="104E64E6" w:rsidR="00DF3C2E" w:rsidRDefault="004B75F9">
      <w:pPr>
        <w:pBdr>
          <w:top w:val="nil"/>
          <w:left w:val="nil"/>
          <w:bottom w:val="nil"/>
          <w:right w:val="nil"/>
          <w:between w:val="nil"/>
        </w:pBdr>
        <w:spacing w:before="120" w:after="0" w:line="276" w:lineRule="auto"/>
        <w:ind w:firstLine="360"/>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dreptul de închiriere/locațiune.</w:t>
      </w:r>
    </w:p>
    <w:bookmarkStart w:id="1" w:name="_heading=h.30j0zll" w:colFirst="0" w:colLast="0"/>
    <w:bookmarkEnd w:id="1"/>
    <w:p w14:paraId="0000002D" w14:textId="764B0721" w:rsidR="00DF3C2E" w:rsidRDefault="004B75F9">
      <w:pPr>
        <w:pBdr>
          <w:top w:val="nil"/>
          <w:left w:val="nil"/>
          <w:bottom w:val="nil"/>
          <w:right w:val="nil"/>
          <w:between w:val="nil"/>
        </w:pBdr>
        <w:spacing w:before="120" w:after="120" w:line="240" w:lineRule="auto"/>
        <w:ind w:left="426" w:hanging="360"/>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color w:val="000000"/>
        </w:rPr>
        <w:t xml:space="preserve"> Solicitantul asigură contribuția proprie la valoarea cheltuielilor eligibile, acoperirea cheltuielilor neeligibile ale proiectului, </w:t>
      </w:r>
      <w:r w:rsidR="00D60D10">
        <w:rPr>
          <w:rFonts w:ascii="Montserrat" w:eastAsia="Montserrat" w:hAnsi="Montserrat" w:cs="Montserrat"/>
          <w:color w:val="000000"/>
        </w:rPr>
        <w:t>resursele</w:t>
      </w:r>
      <w:r w:rsidR="002F7CCB">
        <w:rPr>
          <w:rFonts w:ascii="Montserrat" w:eastAsia="Montserrat" w:hAnsi="Montserrat" w:cs="Montserrat"/>
          <w:color w:val="000000"/>
        </w:rPr>
        <w:t xml:space="preserve"> </w:t>
      </w:r>
      <w:r w:rsidR="002F7CCB" w:rsidRPr="002F7CCB">
        <w:rPr>
          <w:rFonts w:ascii="Montserrat" w:eastAsia="Montserrat" w:hAnsi="Montserrat" w:cs="Montserrat"/>
          <w:color w:val="000000"/>
        </w:rPr>
        <w:t>și mecanismele</w:t>
      </w:r>
      <w:r w:rsidR="00764F6D">
        <w:rPr>
          <w:rFonts w:ascii="Montserrat" w:eastAsia="Montserrat" w:hAnsi="Montserrat" w:cs="Montserrat"/>
          <w:color w:val="000000"/>
        </w:rPr>
        <w:t xml:space="preserve"> financiare necesare implementării optime a proiectului, precum și cele pentru buna funcționare a acestuia în perioada de durabilitate.</w:t>
      </w:r>
    </w:p>
    <w:p w14:paraId="0000002E" w14:textId="77777777" w:rsidR="00DF3C2E" w:rsidRDefault="00DF3C2E">
      <w:pPr>
        <w:pStyle w:val="Heading1"/>
        <w:ind w:left="0"/>
        <w:rPr>
          <w:rFonts w:ascii="Montserrat" w:eastAsia="Montserrat" w:hAnsi="Montserrat" w:cs="Montserrat"/>
          <w:sz w:val="22"/>
          <w:szCs w:val="22"/>
        </w:rPr>
      </w:pPr>
      <w:bookmarkStart w:id="2" w:name="_heading=h.1fob9te" w:colFirst="0" w:colLast="0"/>
      <w:bookmarkEnd w:id="2"/>
    </w:p>
    <w:p w14:paraId="0000002F" w14:textId="4B424142" w:rsidR="00DF3C2E" w:rsidRDefault="004B75F9">
      <w:pPr>
        <w:pStyle w:val="Heading1"/>
        <w:ind w:left="0"/>
        <w:rPr>
          <w:rFonts w:ascii="Montserrat" w:eastAsia="Montserrat" w:hAnsi="Montserrat" w:cs="Montserrat"/>
          <w:sz w:val="22"/>
          <w:szCs w:val="22"/>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sz w:val="22"/>
          <w:szCs w:val="22"/>
        </w:rPr>
        <w:t xml:space="preserve"> Sediul social al solicitantului: </w:t>
      </w:r>
    </w:p>
    <w:p w14:paraId="00000030" w14:textId="77777777" w:rsidR="00DF3C2E" w:rsidRDefault="00764F6D">
      <w:pPr>
        <w:numPr>
          <w:ilvl w:val="0"/>
          <w:numId w:val="5"/>
        </w:numPr>
        <w:pBdr>
          <w:top w:val="nil"/>
          <w:left w:val="nil"/>
          <w:bottom w:val="nil"/>
          <w:right w:val="nil"/>
          <w:between w:val="nil"/>
        </w:pBdr>
        <w:tabs>
          <w:tab w:val="left" w:pos="284"/>
        </w:tabs>
        <w:spacing w:after="0"/>
        <w:jc w:val="both"/>
        <w:rPr>
          <w:rFonts w:ascii="Montserrat" w:eastAsia="Montserrat" w:hAnsi="Montserrat" w:cs="Montserrat"/>
          <w:color w:val="000000"/>
        </w:rPr>
      </w:pPr>
      <w:r>
        <w:rPr>
          <w:rFonts w:ascii="Montserrat" w:eastAsia="Montserrat" w:hAnsi="Montserrat" w:cs="Montserrat"/>
          <w:color w:val="000000"/>
        </w:rPr>
        <w:t>pentru societatea comercială înregistrată în baza Legii nr. 31/1990 privind societățile comerciale, are înregistrat sediul social în Regiunea Nord-Est;</w:t>
      </w:r>
    </w:p>
    <w:p w14:paraId="00000031" w14:textId="77777777" w:rsidR="00DF3C2E" w:rsidRDefault="00764F6D">
      <w:pPr>
        <w:numPr>
          <w:ilvl w:val="0"/>
          <w:numId w:val="5"/>
        </w:numPr>
        <w:pBdr>
          <w:top w:val="nil"/>
          <w:left w:val="nil"/>
          <w:bottom w:val="nil"/>
          <w:right w:val="nil"/>
          <w:between w:val="nil"/>
        </w:pBdr>
        <w:tabs>
          <w:tab w:val="left" w:pos="284"/>
        </w:tabs>
        <w:spacing w:after="0"/>
        <w:jc w:val="both"/>
        <w:rPr>
          <w:rFonts w:ascii="Montserrat" w:eastAsia="Montserrat" w:hAnsi="Montserrat" w:cs="Montserrat"/>
          <w:color w:val="000000"/>
        </w:rPr>
      </w:pPr>
      <w:r>
        <w:rPr>
          <w:rFonts w:ascii="Montserrat" w:eastAsia="Montserrat" w:hAnsi="Montserrat" w:cs="Montserrat"/>
          <w:color w:val="000000"/>
        </w:rPr>
        <w:lastRenderedPageBreak/>
        <w:t>pentru persoana juridică străină, are înregistrat punct de lucru în scop fiscal în Regiunea Nord-Est.</w:t>
      </w:r>
    </w:p>
    <w:p w14:paraId="00000032" w14:textId="77777777" w:rsidR="00DF3C2E" w:rsidRDefault="00DF3C2E">
      <w:pPr>
        <w:pBdr>
          <w:top w:val="nil"/>
          <w:left w:val="nil"/>
          <w:bottom w:val="nil"/>
          <w:right w:val="nil"/>
          <w:between w:val="nil"/>
        </w:pBdr>
        <w:spacing w:after="0"/>
        <w:ind w:left="284"/>
        <w:jc w:val="both"/>
        <w:rPr>
          <w:rFonts w:ascii="Montserrat" w:eastAsia="Montserrat" w:hAnsi="Montserrat" w:cs="Montserrat"/>
          <w:color w:val="000000"/>
        </w:rPr>
      </w:pPr>
    </w:p>
    <w:p w14:paraId="00000033" w14:textId="77777777" w:rsidR="00DF3C2E" w:rsidRDefault="00764F6D">
      <w:pPr>
        <w:numPr>
          <w:ilvl w:val="0"/>
          <w:numId w:val="5"/>
        </w:numPr>
        <w:pBdr>
          <w:top w:val="nil"/>
          <w:left w:val="nil"/>
          <w:bottom w:val="nil"/>
          <w:right w:val="nil"/>
          <w:between w:val="nil"/>
        </w:pBdr>
        <w:tabs>
          <w:tab w:val="left" w:pos="284"/>
        </w:tabs>
        <w:ind w:left="709"/>
        <w:jc w:val="both"/>
        <w:rPr>
          <w:rFonts w:ascii="Montserrat" w:eastAsia="Montserrat" w:hAnsi="Montserrat" w:cs="Montserrat"/>
          <w:color w:val="000000"/>
        </w:rPr>
      </w:pPr>
      <w:r>
        <w:rPr>
          <w:rFonts w:ascii="Montserrat" w:eastAsia="Montserrat" w:hAnsi="Montserrat" w:cs="Montserrat"/>
          <w:color w:val="000000"/>
        </w:rPr>
        <w:t>Nu se află în regiunea Nord-Est dar solicitantul se angajează să îl înregistreze în Regiunea Nord-Est, cel mai târziu la momentul primei plăți a ajutorului.</w:t>
      </w:r>
    </w:p>
    <w:bookmarkStart w:id="3" w:name="_heading=h.3znysh7" w:colFirst="0" w:colLast="0"/>
    <w:bookmarkEnd w:id="3"/>
    <w:p w14:paraId="0000003B" w14:textId="134E8EC8" w:rsidR="00DF3C2E" w:rsidRDefault="004B75F9" w:rsidP="00DD1F02">
      <w:pPr>
        <w:pBdr>
          <w:top w:val="nil"/>
          <w:left w:val="nil"/>
          <w:bottom w:val="nil"/>
          <w:right w:val="nil"/>
          <w:between w:val="nil"/>
        </w:pBdr>
        <w:jc w:val="both"/>
        <w:rPr>
          <w:rFonts w:ascii="Montserrat" w:eastAsia="Montserrat" w:hAnsi="Montserrat" w:cs="Montserrat"/>
          <w:b/>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color w:val="000000"/>
        </w:rPr>
        <w:t xml:space="preserve"> </w:t>
      </w:r>
      <w:r w:rsidR="00764F6D">
        <w:rPr>
          <w:rFonts w:ascii="Montserrat" w:eastAsia="Montserrat" w:hAnsi="Montserrat" w:cs="Montserrat"/>
          <w:b/>
          <w:color w:val="000000"/>
        </w:rPr>
        <w:t>Solicitantul a desfășurat activitate pe o perioadă corespunzătoare cel puțin unui an fiscal integral, nu a avut activitatea suspendată</w:t>
      </w:r>
      <w:r w:rsidR="00764F6D">
        <w:rPr>
          <w:rFonts w:ascii="Montserrat" w:eastAsia="Montserrat" w:hAnsi="Montserrat" w:cs="Montserrat"/>
          <w:color w:val="000000"/>
        </w:rPr>
        <w:t xml:space="preserve"> </w:t>
      </w:r>
      <w:r w:rsidR="00764F6D">
        <w:rPr>
          <w:rFonts w:ascii="Montserrat" w:eastAsia="Montserrat" w:hAnsi="Montserrat" w:cs="Montserrat"/>
          <w:b/>
          <w:color w:val="000000"/>
        </w:rPr>
        <w:t>temporar oricând în anul curent depunerii cererii de finanțare și în anul fiscal anterior, și a înregistrat profit din exploatare (&gt;0 lei) în ultimul an fiscal încheiat pentru care există situații financiare aprobate.</w:t>
      </w:r>
    </w:p>
    <w:p w14:paraId="0000003C" w14:textId="77777777" w:rsidR="00DF3C2E" w:rsidRDefault="00764F6D">
      <w:pPr>
        <w:spacing w:line="240" w:lineRule="auto"/>
        <w:jc w:val="both"/>
        <w:rPr>
          <w:rFonts w:ascii="Montserrat" w:eastAsia="Montserrat" w:hAnsi="Montserrat" w:cs="Montserrat"/>
          <w:b/>
          <w:color w:val="000000"/>
        </w:rPr>
      </w:pPr>
      <w:r>
        <w:rPr>
          <w:rFonts w:ascii="Montserrat" w:eastAsia="Montserrat" w:hAnsi="Montserrat" w:cs="Montserrat"/>
          <w:b/>
          <w:color w:val="000000"/>
        </w:rPr>
        <w:t>A.2 Proiectul și activitățile</w:t>
      </w:r>
    </w:p>
    <w:p w14:paraId="0000003D" w14:textId="758755B6" w:rsidR="00DF3C2E" w:rsidRDefault="004B75F9">
      <w:pPr>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rPr>
        <w:t xml:space="preserve"> Proiectul contribuie la o tranziție către o economie durabilă, climatic-neutră și circulară, inclusiv prin măsuri menite să sporească eficiența resurselor.</w:t>
      </w:r>
    </w:p>
    <w:bookmarkStart w:id="4" w:name="_heading=h.2et92p0" w:colFirst="0" w:colLast="0"/>
    <w:bookmarkEnd w:id="4"/>
    <w:p w14:paraId="0000003E" w14:textId="3FF83B2E" w:rsidR="00DF3C2E" w:rsidRDefault="004B75F9">
      <w:pPr>
        <w:pBdr>
          <w:top w:val="nil"/>
          <w:left w:val="nil"/>
          <w:bottom w:val="nil"/>
          <w:right w:val="nil"/>
          <w:between w:val="nil"/>
        </w:pBdr>
        <w:spacing w:after="0" w:line="240" w:lineRule="auto"/>
        <w:jc w:val="both"/>
        <w:rPr>
          <w:rFonts w:ascii="Montserrat" w:eastAsia="Montserrat" w:hAnsi="Montserrat" w:cs="Montserrat"/>
          <w:i/>
          <w:color w:val="1E1F21"/>
          <w:shd w:val="clear" w:color="auto" w:fill="F9F8F8"/>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color w:val="000000"/>
        </w:rPr>
        <w:t xml:space="preserve"> </w:t>
      </w:r>
      <w:r w:rsidR="00764F6D">
        <w:rPr>
          <w:rFonts w:ascii="Montserrat" w:eastAsia="Montserrat" w:hAnsi="Montserrat" w:cs="Montserrat"/>
          <w:b/>
          <w:color w:val="000000"/>
        </w:rPr>
        <w:t>Valoarea ajutorului de minimis</w:t>
      </w:r>
      <w:r w:rsidR="00764F6D">
        <w:rPr>
          <w:rFonts w:ascii="Montserrat" w:eastAsia="Montserrat" w:hAnsi="Montserrat" w:cs="Montserrat"/>
          <w:color w:val="000000"/>
        </w:rPr>
        <w:t xml:space="preserve"> solicitat nu depășește plafonul de minimis</w:t>
      </w:r>
      <w:r w:rsidR="00764F6D">
        <w:rPr>
          <w:rFonts w:ascii="Montserrat" w:eastAsia="Montserrat" w:hAnsi="Montserrat" w:cs="Montserrat"/>
          <w:color w:val="000000"/>
          <w:highlight w:val="yellow"/>
        </w:rPr>
        <w:t xml:space="preserve"> </w:t>
      </w:r>
      <w:r w:rsidR="00764F6D">
        <w:rPr>
          <w:rFonts w:ascii="Montserrat" w:eastAsia="Montserrat" w:hAnsi="Montserrat" w:cs="Montserrat"/>
          <w:color w:val="000000"/>
        </w:rPr>
        <w:t xml:space="preserve">(echivalentul în lei a 300.000 EUR), ținând cont de regula de cumul a ajutoarelor aplicabilă întreprinderii unice.   </w:t>
      </w:r>
    </w:p>
    <w:p w14:paraId="0000003F" w14:textId="77777777" w:rsidR="00DF3C2E" w:rsidRDefault="00764F6D">
      <w:pPr>
        <w:ind w:left="110"/>
        <w:jc w:val="both"/>
        <w:rPr>
          <w:rFonts w:ascii="Montserrat" w:eastAsia="Montserrat" w:hAnsi="Montserrat" w:cs="Montserrat"/>
          <w:i/>
          <w:color w:val="1E1F21"/>
          <w:shd w:val="clear" w:color="auto" w:fill="F9F8F8"/>
        </w:rPr>
      </w:pPr>
      <w:r>
        <w:rPr>
          <w:rFonts w:ascii="Montserrat" w:eastAsia="Montserrat" w:hAnsi="Montserrat" w:cs="Montserrat"/>
          <w:i/>
          <w:color w:val="1E1F21"/>
          <w:shd w:val="clear" w:color="auto" w:fill="F9F8F8"/>
        </w:rPr>
        <w:t>Nota: Ajutoarele de minimis primite de solicitant în orice perioadă de 3 ani evaluată în mod continuu sunt detaliate în cadrul Cererii de finanțare, secțiunile ”Structura grupului”, ”Asistenta acordata anterior” și ”Ajutor de Stat”.</w:t>
      </w:r>
    </w:p>
    <w:p w14:paraId="00000040" w14:textId="3D7925D4" w:rsidR="00DF3C2E" w:rsidRPr="00D60D10" w:rsidRDefault="004B75F9">
      <w:pPr>
        <w:pBdr>
          <w:top w:val="nil"/>
          <w:left w:val="nil"/>
          <w:bottom w:val="nil"/>
          <w:right w:val="nil"/>
          <w:between w:val="nil"/>
        </w:pBdr>
        <w:spacing w:after="0" w:line="256" w:lineRule="auto"/>
        <w:jc w:val="both"/>
        <w:rPr>
          <w:rFonts w:ascii="Montserrat" w:eastAsia="Montserrat" w:hAnsi="Montserrat" w:cs="Montserrat"/>
          <w:b/>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w:t>
      </w:r>
      <w:r w:rsidR="00764F6D" w:rsidRPr="00D60D10">
        <w:rPr>
          <w:rFonts w:ascii="Montserrat" w:eastAsia="Montserrat" w:hAnsi="Montserrat" w:cs="Montserrat"/>
          <w:b/>
          <w:color w:val="000000"/>
        </w:rPr>
        <w:t>Spațiul destinat implementării proiectului este adecvat desfășurării activității pentru care sunt achiziționate activele, respectiv îndeplinește următoarele cerințe cumulative:</w:t>
      </w:r>
    </w:p>
    <w:p w14:paraId="00000041" w14:textId="77777777" w:rsidR="00DF3C2E" w:rsidRPr="00D60D10" w:rsidRDefault="00764F6D">
      <w:pPr>
        <w:numPr>
          <w:ilvl w:val="0"/>
          <w:numId w:val="1"/>
        </w:numPr>
        <w:pBdr>
          <w:top w:val="nil"/>
          <w:left w:val="nil"/>
          <w:bottom w:val="nil"/>
          <w:right w:val="nil"/>
          <w:between w:val="nil"/>
        </w:pBdr>
        <w:spacing w:after="0"/>
        <w:ind w:left="709"/>
        <w:jc w:val="both"/>
        <w:rPr>
          <w:rFonts w:ascii="Montserrat" w:eastAsia="Montserrat" w:hAnsi="Montserrat" w:cs="Montserrat"/>
          <w:color w:val="000000"/>
        </w:rPr>
      </w:pPr>
      <w:r w:rsidRPr="00D60D10">
        <w:rPr>
          <w:rFonts w:ascii="Montserrat" w:eastAsia="Montserrat" w:hAnsi="Montserrat" w:cs="Montserrat"/>
          <w:color w:val="000000"/>
        </w:rPr>
        <w:t>are o suprafață care să permită instalarea/depozitarea/gararea activelor achiziționate prin proiect;</w:t>
      </w:r>
    </w:p>
    <w:p w14:paraId="00000042" w14:textId="77777777" w:rsidR="00DF3C2E" w:rsidRPr="00D60D10" w:rsidRDefault="00764F6D">
      <w:pPr>
        <w:numPr>
          <w:ilvl w:val="0"/>
          <w:numId w:val="1"/>
        </w:numPr>
        <w:pBdr>
          <w:top w:val="nil"/>
          <w:left w:val="nil"/>
          <w:bottom w:val="nil"/>
          <w:right w:val="nil"/>
          <w:between w:val="nil"/>
        </w:pBdr>
        <w:spacing w:after="0"/>
        <w:ind w:left="709"/>
        <w:jc w:val="both"/>
        <w:rPr>
          <w:rFonts w:ascii="Montserrat" w:eastAsia="Montserrat" w:hAnsi="Montserrat" w:cs="Montserrat"/>
          <w:color w:val="000000"/>
        </w:rPr>
      </w:pPr>
      <w:r w:rsidRPr="00D60D10">
        <w:rPr>
          <w:rFonts w:ascii="Montserrat" w:eastAsia="Montserrat" w:hAnsi="Montserrat" w:cs="Montserrat"/>
          <w:color w:val="000000"/>
        </w:rPr>
        <w:t>este racordat la toate utilitățile necesare funcționării (de ex. energie electrică, alimentare cu apă, canalizare, gaze naturale, etc) - în cazul în care realizarea branșamentelor/racordurilor nu face obiectul proiectului;</w:t>
      </w:r>
    </w:p>
    <w:p w14:paraId="00000043" w14:textId="77777777" w:rsidR="00DF3C2E" w:rsidRPr="00D60D10" w:rsidRDefault="00764F6D">
      <w:pPr>
        <w:numPr>
          <w:ilvl w:val="0"/>
          <w:numId w:val="1"/>
        </w:numPr>
        <w:pBdr>
          <w:top w:val="nil"/>
          <w:left w:val="nil"/>
          <w:bottom w:val="nil"/>
          <w:right w:val="nil"/>
          <w:between w:val="nil"/>
        </w:pBdr>
        <w:spacing w:after="0"/>
        <w:ind w:left="709"/>
        <w:jc w:val="both"/>
        <w:rPr>
          <w:rFonts w:ascii="Montserrat" w:eastAsia="Montserrat" w:hAnsi="Montserrat" w:cs="Montserrat"/>
          <w:color w:val="000000"/>
        </w:rPr>
      </w:pPr>
      <w:r w:rsidRPr="00D60D10">
        <w:rPr>
          <w:rFonts w:ascii="Montserrat" w:eastAsia="Montserrat" w:hAnsi="Montserrat" w:cs="Montserrat"/>
          <w:color w:val="000000"/>
        </w:rPr>
        <w:t>nu este ocupat de alți utilizatori;</w:t>
      </w:r>
    </w:p>
    <w:p w14:paraId="00000044" w14:textId="77777777" w:rsidR="00DF3C2E" w:rsidRPr="00D60D10" w:rsidRDefault="00764F6D">
      <w:pPr>
        <w:numPr>
          <w:ilvl w:val="0"/>
          <w:numId w:val="1"/>
        </w:numPr>
        <w:pBdr>
          <w:top w:val="nil"/>
          <w:left w:val="nil"/>
          <w:bottom w:val="nil"/>
          <w:right w:val="nil"/>
          <w:between w:val="nil"/>
        </w:pBdr>
        <w:ind w:left="709"/>
        <w:jc w:val="both"/>
        <w:rPr>
          <w:rFonts w:ascii="Montserrat" w:eastAsia="Montserrat" w:hAnsi="Montserrat" w:cs="Montserrat"/>
          <w:color w:val="000000"/>
        </w:rPr>
      </w:pPr>
      <w:r w:rsidRPr="00D60D10">
        <w:rPr>
          <w:rFonts w:ascii="Montserrat" w:eastAsia="Montserrat" w:hAnsi="Montserrat" w:cs="Montserrat"/>
          <w:color w:val="000000"/>
        </w:rPr>
        <w:t>exista o cale de acces la acesta.</w:t>
      </w:r>
    </w:p>
    <w:p w14:paraId="00000045" w14:textId="2617BD20"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Proiectul și activitățile sale se încadrează în acțiunile specifice sprijinite în cadrul Priorității de investiții 1, OS 1.3.</w:t>
      </w:r>
    </w:p>
    <w:p w14:paraId="00000046" w14:textId="4F141724" w:rsidR="00DF3C2E" w:rsidRDefault="004B75F9">
      <w:pPr>
        <w:widowControl w:val="0"/>
        <w:jc w:val="both"/>
        <w:rPr>
          <w:rFonts w:ascii="Montserrat" w:eastAsia="Montserrat" w:hAnsi="Montserrat" w:cs="Montserrat"/>
          <w:strike/>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Proiectul vizează cel puțin unul din domeniile de specializare inteligentă ale Regiunii Nord-Est, conform Anexa 4 la Ghidul solicitantului.</w:t>
      </w:r>
      <w:r w:rsidR="00764F6D">
        <w:rPr>
          <w:rFonts w:ascii="Montserrat" w:eastAsia="Montserrat" w:hAnsi="Montserrat" w:cs="Montserrat"/>
        </w:rPr>
        <w:t xml:space="preserve"> </w:t>
      </w:r>
    </w:p>
    <w:bookmarkStart w:id="5" w:name="_heading=h.tyjcwt" w:colFirst="0" w:colLast="0"/>
    <w:bookmarkEnd w:id="5"/>
    <w:p w14:paraId="00000047" w14:textId="46E5D6D2" w:rsidR="00DF3C2E" w:rsidRDefault="004B75F9">
      <w:pPr>
        <w:pStyle w:val="Heading1"/>
        <w:ind w:left="0"/>
        <w:rPr>
          <w:rFonts w:ascii="Montserrat" w:eastAsia="Montserrat" w:hAnsi="Montserrat" w:cs="Montserrat"/>
          <w:sz w:val="22"/>
          <w:szCs w:val="22"/>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sz w:val="22"/>
          <w:szCs w:val="22"/>
        </w:rPr>
        <w:t xml:space="preserve"> Locul/locurile de implementare a/ale proiectului este/sunt situat/e în mediul urban pentru microîntreprinderi, mediul urban și rural pentru întreprinderi mici si mijlocii din regiunea Nord-Est, și:</w:t>
      </w:r>
    </w:p>
    <w:p w14:paraId="00000048" w14:textId="77777777" w:rsidR="00DF3C2E" w:rsidRDefault="00764F6D">
      <w:pPr>
        <w:numPr>
          <w:ilvl w:val="0"/>
          <w:numId w:val="2"/>
        </w:numPr>
        <w:pBdr>
          <w:top w:val="nil"/>
          <w:left w:val="nil"/>
          <w:bottom w:val="nil"/>
          <w:right w:val="nil"/>
          <w:between w:val="nil"/>
        </w:pBdr>
        <w:spacing w:after="0"/>
        <w:jc w:val="both"/>
        <w:rPr>
          <w:rFonts w:ascii="Montserrat" w:eastAsia="Montserrat" w:hAnsi="Montserrat" w:cs="Montserrat"/>
          <w:color w:val="000000"/>
        </w:rPr>
      </w:pPr>
      <w:bookmarkStart w:id="6" w:name="_heading=h.3dy6vkm" w:colFirst="0" w:colLast="0"/>
      <w:bookmarkEnd w:id="6"/>
      <w:r>
        <w:rPr>
          <w:rFonts w:ascii="Montserrat" w:eastAsia="Montserrat" w:hAnsi="Montserrat" w:cs="Montserrat"/>
          <w:color w:val="000000"/>
        </w:rPr>
        <w:t>La depunerea cererii de finanțare, solicitantul are locul de implementare a proiectului înregistrat ca sediu social sau punct de lucru;</w:t>
      </w:r>
    </w:p>
    <w:p w14:paraId="00000049" w14:textId="77777777" w:rsidR="00DF3C2E" w:rsidRDefault="00764F6D">
      <w:pPr>
        <w:spacing w:after="0"/>
        <w:ind w:left="360"/>
        <w:jc w:val="both"/>
        <w:rPr>
          <w:rFonts w:ascii="Montserrat" w:eastAsia="Montserrat" w:hAnsi="Montserrat" w:cs="Montserrat"/>
        </w:rPr>
      </w:pPr>
      <w:r>
        <w:rPr>
          <w:rFonts w:ascii="Montserrat" w:eastAsia="Montserrat" w:hAnsi="Montserrat" w:cs="Montserrat"/>
        </w:rPr>
        <w:t>sau</w:t>
      </w:r>
    </w:p>
    <w:p w14:paraId="0000004A" w14:textId="1DFBA403" w:rsidR="00DF3C2E" w:rsidRDefault="00764F6D">
      <w:pPr>
        <w:numPr>
          <w:ilvl w:val="0"/>
          <w:numId w:val="2"/>
        </w:numPr>
        <w:pBdr>
          <w:top w:val="nil"/>
          <w:left w:val="nil"/>
          <w:bottom w:val="nil"/>
          <w:right w:val="nil"/>
          <w:between w:val="nil"/>
        </w:pBdr>
        <w:spacing w:after="0" w:line="240" w:lineRule="auto"/>
        <w:jc w:val="both"/>
        <w:rPr>
          <w:rFonts w:ascii="Montserrat" w:eastAsia="Montserrat" w:hAnsi="Montserrat" w:cs="Montserrat"/>
          <w:color w:val="000000"/>
        </w:rPr>
      </w:pPr>
      <w:bookmarkStart w:id="7" w:name="_Hlk190983714"/>
      <w:r>
        <w:rPr>
          <w:rFonts w:ascii="Montserrat" w:eastAsia="Montserrat" w:hAnsi="Montserrat" w:cs="Montserrat"/>
          <w:color w:val="000000"/>
        </w:rPr>
        <w:t xml:space="preserve">În cazul în care cererea de finanțare vizează înființarea unui punct de lucru, solicitantul se </w:t>
      </w:r>
      <w:r w:rsidR="002F7CCB">
        <w:rPr>
          <w:rFonts w:ascii="Montserrat" w:eastAsia="Montserrat" w:hAnsi="Montserrat" w:cs="Montserrat"/>
          <w:color w:val="000000"/>
        </w:rPr>
        <w:t>angajează</w:t>
      </w:r>
      <w:r>
        <w:rPr>
          <w:rFonts w:ascii="Montserrat" w:eastAsia="Montserrat" w:hAnsi="Montserrat" w:cs="Montserrat"/>
          <w:color w:val="000000"/>
        </w:rPr>
        <w:t xml:space="preserve"> să înregistreze locul de implementare ca sediu social/punct de lucru cel mai târziu până la finalizarea implementării proiectului.</w:t>
      </w:r>
    </w:p>
    <w:bookmarkEnd w:id="7"/>
    <w:p w14:paraId="0000004B" w14:textId="77777777" w:rsidR="00DF3C2E" w:rsidRDefault="00DF3C2E">
      <w:pPr>
        <w:pBdr>
          <w:top w:val="nil"/>
          <w:left w:val="nil"/>
          <w:bottom w:val="nil"/>
          <w:right w:val="nil"/>
          <w:between w:val="nil"/>
        </w:pBdr>
        <w:spacing w:after="0" w:line="240" w:lineRule="auto"/>
        <w:ind w:left="720" w:hanging="360"/>
        <w:jc w:val="both"/>
        <w:rPr>
          <w:rFonts w:ascii="Montserrat" w:eastAsia="Montserrat" w:hAnsi="Montserrat" w:cs="Montserrat"/>
          <w:color w:val="000000"/>
        </w:rPr>
      </w:pPr>
    </w:p>
    <w:bookmarkStart w:id="8" w:name="_heading=h.1t3h5sf" w:colFirst="0" w:colLast="0"/>
    <w:bookmarkEnd w:id="8"/>
    <w:p w14:paraId="0000004C" w14:textId="07B1C6A8" w:rsidR="00DF3C2E" w:rsidRPr="00D60D10" w:rsidRDefault="004B75F9">
      <w:pPr>
        <w:pBdr>
          <w:top w:val="nil"/>
          <w:left w:val="nil"/>
          <w:bottom w:val="nil"/>
          <w:right w:val="nil"/>
          <w:between w:val="nil"/>
        </w:pBdr>
        <w:jc w:val="both"/>
        <w:rPr>
          <w:rFonts w:ascii="Montserrat" w:eastAsia="Montserrat" w:hAnsi="Montserrat" w:cs="Montserrat"/>
          <w:color w:val="000000"/>
        </w:rPr>
      </w:pPr>
      <w:r w:rsidRPr="00D60D10">
        <w:rPr>
          <w:rFonts w:ascii="Montserrat" w:hAnsi="Montserrat" w:cstheme="minorHAnsi"/>
        </w:rPr>
        <w:lastRenderedPageBreak/>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w:t>
      </w:r>
      <w:r w:rsidR="00764F6D" w:rsidRPr="00D60D10">
        <w:rPr>
          <w:rFonts w:ascii="Montserrat" w:eastAsia="Montserrat" w:hAnsi="Montserrat" w:cs="Montserrat"/>
          <w:b/>
          <w:color w:val="000000"/>
        </w:rPr>
        <w:t>(pentru proiecte care implică execuția de lucrări de construcții, indiferent dacă se supun sau nu autorizării)</w:t>
      </w:r>
      <w:r w:rsidR="00764F6D" w:rsidRPr="00D60D10">
        <w:rPr>
          <w:rFonts w:ascii="Montserrat" w:eastAsia="Montserrat" w:hAnsi="Montserrat" w:cs="Montserrat"/>
          <w:color w:val="000000"/>
        </w:rPr>
        <w:t xml:space="preserve"> Proiectul propus prin cererea de finanțare nu a mai beneficiat de finanțare publică în ultimii 5 ani înainte de data depunerii cererii de finanțare, pentru același cost aferent aceluiași tip de activități (construcție/ extindere/ modernizare) realizate asupra aceleiași infrastructuri/ aceluiași segment de infrastructură și nu beneficiază de fonduri publice din alte surse de finanțare;</w:t>
      </w:r>
    </w:p>
    <w:p w14:paraId="0000004D" w14:textId="5E80A6C1" w:rsidR="00DF3C2E" w:rsidRPr="00D60D10" w:rsidRDefault="004B75F9">
      <w:pPr>
        <w:pBdr>
          <w:top w:val="nil"/>
          <w:left w:val="nil"/>
          <w:bottom w:val="nil"/>
          <w:right w:val="nil"/>
          <w:between w:val="nil"/>
        </w:pBdr>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color w:val="000000"/>
        </w:rPr>
        <w:t xml:space="preserve"> (</w:t>
      </w:r>
      <w:r w:rsidR="00764F6D" w:rsidRPr="00D60D10">
        <w:rPr>
          <w:rFonts w:ascii="Montserrat" w:eastAsia="Montserrat" w:hAnsi="Montserrat" w:cs="Montserrat"/>
          <w:i/>
          <w:color w:val="000000"/>
        </w:rPr>
        <w:t>dacă este cazul</w:t>
      </w:r>
      <w:r w:rsidR="00764F6D" w:rsidRPr="00D60D10">
        <w:rPr>
          <w:rFonts w:ascii="Montserrat" w:eastAsia="Montserrat" w:hAnsi="Montserrat" w:cs="Montserrat"/>
          <w:color w:val="000000"/>
        </w:rPr>
        <w:t>) Lucrările de modernizare/extindere sunt aferente și intrinsec legate de o investiție inițială;</w:t>
      </w:r>
    </w:p>
    <w:p w14:paraId="0000004E" w14:textId="385D54A9"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Proiectul nu include investiții demarate (de exemplu: a fost începută execuția lucrărilor de construcții sau a fost dată o comandă fermă de bunuri) înainte de depunerea cererii de finanțare;</w:t>
      </w:r>
    </w:p>
    <w:p w14:paraId="0000004F" w14:textId="3ABCF060"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Valoarea finanțării nerambursabile a proiectului se încadrează în limite de minimum 200.000 EURO și maximum 1.000.000 EURO, calculate la cursul </w:t>
      </w:r>
      <w:proofErr w:type="spellStart"/>
      <w:r w:rsidR="00764F6D" w:rsidRPr="00D60D10">
        <w:rPr>
          <w:rFonts w:ascii="Montserrat" w:eastAsia="Montserrat" w:hAnsi="Montserrat" w:cs="Montserrat"/>
        </w:rPr>
        <w:t>InforEuro</w:t>
      </w:r>
      <w:proofErr w:type="spellEnd"/>
      <w:r w:rsidR="00764F6D" w:rsidRPr="00D60D10">
        <w:rPr>
          <w:rFonts w:ascii="Montserrat" w:eastAsia="Montserrat" w:hAnsi="Montserrat" w:cs="Montserrat"/>
        </w:rPr>
        <w:t xml:space="preserve"> din luna publicării ghidului specific;</w:t>
      </w:r>
    </w:p>
    <w:p w14:paraId="00000050" w14:textId="1AE6384D"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Perioada de implementare a activităților proiectului nu depășește 31 decembrie 2029;</w:t>
      </w:r>
    </w:p>
    <w:p w14:paraId="00000051" w14:textId="7DA15E8C"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Proiectul respectă prevederile legislației comunitare și naționale în domeniul dezvoltării durabile, egalității de șanse, de gen, nediscriminării și accesibilității pentru persoanele cu dizabilități; </w:t>
      </w:r>
    </w:p>
    <w:p w14:paraId="00000052" w14:textId="7F2A7D83" w:rsidR="00DF3C2E" w:rsidRPr="00D60D10"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Proiectul respecta principiului DNSH;</w:t>
      </w:r>
      <w:r w:rsidR="00764F6D" w:rsidRPr="00D60D10">
        <w:rPr>
          <w:rFonts w:ascii="Montserrat" w:eastAsia="Montserrat" w:hAnsi="Montserrat" w:cs="Montserrat"/>
          <w:b/>
        </w:rPr>
        <w:t xml:space="preserve"> </w:t>
      </w:r>
    </w:p>
    <w:bookmarkStart w:id="9" w:name="_heading=h.4d34og8" w:colFirst="0" w:colLast="0"/>
    <w:bookmarkEnd w:id="9"/>
    <w:p w14:paraId="00000053" w14:textId="62692AAD" w:rsidR="00DF3C2E" w:rsidRDefault="004B75F9">
      <w:pPr>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Pentru investițiile în infrastructură care au o durată de viață preconizată de cel puțin 5 ani, proiectul respectă cerințele privind imunizarea infrastructurii la schimbările climatice.</w:t>
      </w:r>
    </w:p>
    <w:p w14:paraId="00000054" w14:textId="77777777" w:rsidR="00DF3C2E" w:rsidRDefault="00764F6D">
      <w:pPr>
        <w:pStyle w:val="Heading2"/>
        <w:spacing w:after="240"/>
        <w:rPr>
          <w:rFonts w:ascii="Montserrat" w:eastAsia="Montserrat" w:hAnsi="Montserrat" w:cs="Montserrat"/>
          <w:b/>
          <w:sz w:val="22"/>
          <w:szCs w:val="22"/>
        </w:rPr>
      </w:pPr>
      <w:r>
        <w:rPr>
          <w:rFonts w:ascii="Montserrat" w:eastAsia="Montserrat" w:hAnsi="Montserrat" w:cs="Montserrat"/>
          <w:b/>
          <w:sz w:val="22"/>
          <w:szCs w:val="22"/>
        </w:rPr>
        <w:t>B. Organizația/reprezentantul legal nu se află în niciuna din situațiile de excludere prevăzute de legislația aplicabilă, respectiv Ghidul Solicitantului:</w:t>
      </w:r>
    </w:p>
    <w:p w14:paraId="00000055" w14:textId="77777777" w:rsidR="00DF3C2E" w:rsidRDefault="00764F6D">
      <w:pPr>
        <w:pStyle w:val="Heading1"/>
        <w:ind w:firstLine="110"/>
        <w:rPr>
          <w:rFonts w:ascii="Montserrat" w:eastAsia="Montserrat" w:hAnsi="Montserrat" w:cs="Montserrat"/>
          <w:sz w:val="22"/>
          <w:szCs w:val="22"/>
        </w:rPr>
      </w:pPr>
      <w:r>
        <w:rPr>
          <w:rFonts w:ascii="Montserrat" w:eastAsia="Montserrat" w:hAnsi="Montserrat" w:cs="Montserrat"/>
          <w:sz w:val="22"/>
          <w:szCs w:val="22"/>
        </w:rPr>
        <w:t>B1. Solicitantul nu se află într-una din situațiile de mai jos:</w:t>
      </w:r>
    </w:p>
    <w:p w14:paraId="00000056" w14:textId="7297A26B" w:rsidR="00DF3C2E" w:rsidRPr="00D60D10" w:rsidRDefault="004B75F9">
      <w:pPr>
        <w:widowControl w:val="0"/>
        <w:tabs>
          <w:tab w:val="left" w:pos="709"/>
        </w:tabs>
        <w:spacing w:before="154" w:after="0" w:line="240" w:lineRule="auto"/>
        <w:ind w:right="109"/>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00764F6D">
        <w:rPr>
          <w:rFonts w:ascii="Montserrat" w:eastAsia="Montserrat" w:hAnsi="Montserrat" w:cs="Montserrat"/>
        </w:rPr>
        <w:t xml:space="preserve"> </w:t>
      </w:r>
      <w:r w:rsidR="00764F6D" w:rsidRPr="00D60D10">
        <w:rPr>
          <w:rFonts w:ascii="Montserrat" w:eastAsia="Montserrat" w:hAnsi="Montserrat" w:cs="Montserrat"/>
        </w:rPr>
        <w:t>În stare de faliment/insolvență sau face obiectul unei proceduri de lichidare sau de administrare judiciară, a încheiat acorduri cu creditorii (în procedurile anterior menționate), și-a suspendat activitatea economică sau face obiectul unei proceduri în urma acestor situații sau se află în situații similare în urma unei proceduri de aceeași natură prevăzute de legislația sau de reglementările naționale;</w:t>
      </w:r>
    </w:p>
    <w:p w14:paraId="00000057" w14:textId="0726CCBB" w:rsidR="00DF3C2E" w:rsidRPr="00D60D10" w:rsidRDefault="004B75F9">
      <w:pPr>
        <w:widowControl w:val="0"/>
        <w:tabs>
          <w:tab w:val="left" w:pos="709"/>
        </w:tabs>
        <w:spacing w:before="154" w:after="0" w:line="240" w:lineRule="auto"/>
        <w:ind w:right="109"/>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Face obiectul unei proceduri legale pentru declararea sa într-una din situațiile de la punctul anterior;</w:t>
      </w:r>
    </w:p>
    <w:p w14:paraId="00000058" w14:textId="220402A1" w:rsidR="00DF3C2E" w:rsidRPr="00D60D10" w:rsidRDefault="004B75F9">
      <w:pPr>
        <w:widowControl w:val="0"/>
        <w:tabs>
          <w:tab w:val="left" w:pos="709"/>
        </w:tabs>
        <w:spacing w:before="154" w:after="0" w:line="240" w:lineRule="auto"/>
        <w:ind w:right="109"/>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Este subiectul unei decizii de recuperare în urma unei decizii anterioare a Comisiei Europene, a unui furnizor de ajutor sau a Consiliului Concurenței privind declararea unui ajutor ca fiind ilegal </w:t>
      </w:r>
      <w:proofErr w:type="spellStart"/>
      <w:r w:rsidR="00764F6D" w:rsidRPr="00D60D10">
        <w:rPr>
          <w:rFonts w:ascii="Montserrat" w:eastAsia="Montserrat" w:hAnsi="Montserrat" w:cs="Montserrat"/>
        </w:rPr>
        <w:t>şi</w:t>
      </w:r>
      <w:proofErr w:type="spellEnd"/>
      <w:r w:rsidR="00764F6D" w:rsidRPr="00D60D10">
        <w:rPr>
          <w:rFonts w:ascii="Montserrat" w:eastAsia="Montserrat" w:hAnsi="Montserrat" w:cs="Montserrat"/>
        </w:rPr>
        <w:t xml:space="preserve"> incompatibil cu </w:t>
      </w:r>
      <w:proofErr w:type="spellStart"/>
      <w:r w:rsidR="00764F6D" w:rsidRPr="00D60D10">
        <w:rPr>
          <w:rFonts w:ascii="Montserrat" w:eastAsia="Montserrat" w:hAnsi="Montserrat" w:cs="Montserrat"/>
        </w:rPr>
        <w:t>piaţa</w:t>
      </w:r>
      <w:proofErr w:type="spellEnd"/>
      <w:r w:rsidR="00764F6D" w:rsidRPr="00D60D10">
        <w:rPr>
          <w:rFonts w:ascii="Montserrat" w:eastAsia="Montserrat" w:hAnsi="Montserrat" w:cs="Montserrat"/>
        </w:rPr>
        <w:t xml:space="preserve"> comună ce nu a fost executat deja </w:t>
      </w:r>
      <w:proofErr w:type="spellStart"/>
      <w:r w:rsidR="00764F6D" w:rsidRPr="00D60D10">
        <w:rPr>
          <w:rFonts w:ascii="Montserrat" w:eastAsia="Montserrat" w:hAnsi="Montserrat" w:cs="Montserrat"/>
        </w:rPr>
        <w:t>şi</w:t>
      </w:r>
      <w:proofErr w:type="spellEnd"/>
      <w:r w:rsidR="00764F6D" w:rsidRPr="00D60D10">
        <w:rPr>
          <w:rFonts w:ascii="Montserrat" w:eastAsia="Montserrat" w:hAnsi="Montserrat" w:cs="Montserrat"/>
        </w:rPr>
        <w:t xml:space="preserve"> </w:t>
      </w:r>
      <w:proofErr w:type="spellStart"/>
      <w:r w:rsidR="00764F6D" w:rsidRPr="00D60D10">
        <w:rPr>
          <w:rFonts w:ascii="Montserrat" w:eastAsia="Montserrat" w:hAnsi="Montserrat" w:cs="Montserrat"/>
        </w:rPr>
        <w:t>creanţa</w:t>
      </w:r>
      <w:proofErr w:type="spellEnd"/>
      <w:r w:rsidR="00764F6D" w:rsidRPr="00D60D10">
        <w:rPr>
          <w:rFonts w:ascii="Montserrat" w:eastAsia="Montserrat" w:hAnsi="Montserrat" w:cs="Montserrat"/>
        </w:rPr>
        <w:t xml:space="preserve"> nu a fost integral recuperată, inclusiv dobânda aferentă;</w:t>
      </w:r>
    </w:p>
    <w:p w14:paraId="00000059" w14:textId="1DB83E7E" w:rsidR="00DF3C2E" w:rsidRPr="00D60D10" w:rsidRDefault="004B75F9">
      <w:pPr>
        <w:widowControl w:val="0"/>
        <w:tabs>
          <w:tab w:val="left" w:pos="709"/>
        </w:tabs>
        <w:spacing w:before="154" w:after="0" w:line="240" w:lineRule="auto"/>
        <w:ind w:right="109"/>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A fost găsit vinovat, printr-o hotărâre judecătorească definitivă, pentru comiterea unei fraude/infracțiuni referitoare la obținerea și utilizarea fondurilor europene și/sau a fondurilor publice naționale aferente acestora, în conformitate cu prevederile Codului Penal aprobat prin Legea nr. 286/2009, cu modificările și completările ulterioare.</w:t>
      </w:r>
    </w:p>
    <w:p w14:paraId="0000005A" w14:textId="118268BA" w:rsidR="00DF3C2E" w:rsidRPr="00D60D10" w:rsidRDefault="004B75F9">
      <w:pPr>
        <w:widowControl w:val="0"/>
        <w:tabs>
          <w:tab w:val="left" w:pos="709"/>
        </w:tabs>
        <w:spacing w:before="154" w:after="0" w:line="240" w:lineRule="auto"/>
        <w:ind w:right="109"/>
        <w:jc w:val="both"/>
        <w:rPr>
          <w:rFonts w:ascii="Montserrat" w:eastAsia="Montserrat" w:hAnsi="Montserrat" w:cs="Montserrat"/>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00764F6D" w:rsidRPr="00D60D10">
        <w:rPr>
          <w:rFonts w:ascii="Montserrat" w:eastAsia="Montserrat" w:hAnsi="Montserrat" w:cs="Montserrat"/>
        </w:rPr>
        <w:t xml:space="preserve"> Este în dificultate, în conformitate cu prevederile Regulamentului (UE) nr. 651/2014 </w:t>
      </w:r>
      <w:r w:rsidR="00764F6D" w:rsidRPr="00D60D10">
        <w:rPr>
          <w:rFonts w:ascii="Montserrat" w:eastAsia="Montserrat" w:hAnsi="Montserrat" w:cs="Montserrat"/>
        </w:rPr>
        <w:lastRenderedPageBreak/>
        <w:t>al Comisiei din 17 iunie 2014 de declarare a anumitor categorii de ajutoare compatibile cu piața internă în aplicarea articolelor 107 și 108 din tratat, și anume:</w:t>
      </w:r>
    </w:p>
    <w:p w14:paraId="0000005B" w14:textId="77777777" w:rsidR="00DF3C2E" w:rsidRPr="00D60D10" w:rsidRDefault="00764F6D">
      <w:pPr>
        <w:numPr>
          <w:ilvl w:val="0"/>
          <w:numId w:val="7"/>
        </w:numPr>
        <w:pBdr>
          <w:top w:val="nil"/>
          <w:left w:val="nil"/>
          <w:bottom w:val="nil"/>
          <w:right w:val="nil"/>
          <w:between w:val="nil"/>
        </w:pBdr>
        <w:spacing w:before="120" w:after="120" w:line="240" w:lineRule="auto"/>
        <w:ind w:left="426"/>
        <w:jc w:val="both"/>
        <w:rPr>
          <w:rFonts w:ascii="Montserrat" w:eastAsia="Montserrat" w:hAnsi="Montserrat" w:cs="Montserrat"/>
          <w:color w:val="000000"/>
        </w:rPr>
      </w:pPr>
      <w:r w:rsidRPr="00D60D10">
        <w:rPr>
          <w:rFonts w:ascii="Montserrat" w:eastAsia="Montserrat" w:hAnsi="Montserrat" w:cs="Montserrat"/>
          <w:color w:val="000000"/>
        </w:rPr>
        <w:t>În cazul unei societăți comerciale cu răspundere limitată [alta decât un IMM care există de mai puțin de 3 ani],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comerciale menționate în anexa I la Directiva 2013/34/UE a Parlamentului European și a Consiliului, iar „capital social” include, dacă este cazul, orice capital suplimentar.</w:t>
      </w:r>
    </w:p>
    <w:p w14:paraId="0000005C" w14:textId="77777777" w:rsidR="00DF3C2E" w:rsidRPr="00D60D10" w:rsidRDefault="00764F6D">
      <w:pPr>
        <w:numPr>
          <w:ilvl w:val="0"/>
          <w:numId w:val="7"/>
        </w:numPr>
        <w:pBdr>
          <w:top w:val="nil"/>
          <w:left w:val="nil"/>
          <w:bottom w:val="nil"/>
          <w:right w:val="nil"/>
          <w:between w:val="nil"/>
        </w:pBdr>
        <w:spacing w:after="0"/>
        <w:ind w:left="426" w:right="141"/>
        <w:jc w:val="both"/>
        <w:rPr>
          <w:rFonts w:ascii="Montserrat" w:eastAsia="Montserrat" w:hAnsi="Montserrat" w:cs="Montserrat"/>
          <w:color w:val="000000"/>
        </w:rPr>
      </w:pPr>
      <w:r w:rsidRPr="00D60D10">
        <w:rPr>
          <w:rFonts w:ascii="Montserrat" w:eastAsia="Montserrat" w:hAnsi="Montserrat" w:cs="Montserrat"/>
          <w:color w:val="000000"/>
        </w:rPr>
        <w:t xml:space="preserve">În cazul unei societăți comerciale în care cel puțin unii dintre asociați au răspundere nelimitată pentru creanțele societății [alta decât un IMM care există de mai puțin de 3 ani],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0000005D" w14:textId="77777777" w:rsidR="00DF3C2E" w:rsidRPr="00D60D10" w:rsidRDefault="00764F6D">
      <w:pPr>
        <w:numPr>
          <w:ilvl w:val="0"/>
          <w:numId w:val="7"/>
        </w:numPr>
        <w:pBdr>
          <w:top w:val="nil"/>
          <w:left w:val="nil"/>
          <w:bottom w:val="nil"/>
          <w:right w:val="nil"/>
          <w:between w:val="nil"/>
        </w:pBdr>
        <w:spacing w:after="0"/>
        <w:ind w:left="426" w:right="141"/>
        <w:jc w:val="both"/>
        <w:rPr>
          <w:rFonts w:ascii="Montserrat" w:eastAsia="Montserrat" w:hAnsi="Montserrat" w:cs="Montserrat"/>
          <w:color w:val="000000"/>
        </w:rPr>
      </w:pPr>
      <w:r w:rsidRPr="00D60D10">
        <w:rPr>
          <w:rFonts w:ascii="Montserrat" w:eastAsia="Montserrat" w:hAnsi="Montserrat" w:cs="Montserrat"/>
          <w:color w:val="000000"/>
        </w:rPr>
        <w:t>atunci când întreprinderea face obiectul unei proceduri colective de insolvență sau îndeplinește criteriile prevăzute de legislația națională pentru inițierea unei proceduri colective de insolvență la cererea creditori lor săi;</w:t>
      </w:r>
    </w:p>
    <w:p w14:paraId="0000005E" w14:textId="77777777" w:rsidR="00DF3C2E" w:rsidRPr="00D60D10" w:rsidRDefault="00764F6D">
      <w:pPr>
        <w:numPr>
          <w:ilvl w:val="0"/>
          <w:numId w:val="7"/>
        </w:numPr>
        <w:pBdr>
          <w:top w:val="nil"/>
          <w:left w:val="nil"/>
          <w:bottom w:val="nil"/>
          <w:right w:val="nil"/>
          <w:between w:val="nil"/>
        </w:pBdr>
        <w:spacing w:after="0"/>
        <w:ind w:left="426" w:right="141" w:hanging="284"/>
        <w:jc w:val="both"/>
        <w:rPr>
          <w:rFonts w:ascii="Montserrat" w:eastAsia="Montserrat" w:hAnsi="Montserrat" w:cs="Montserrat"/>
          <w:color w:val="000000"/>
        </w:rPr>
      </w:pPr>
      <w:r w:rsidRPr="00D60D10">
        <w:rPr>
          <w:rFonts w:ascii="Montserrat" w:eastAsia="Montserrat" w:hAnsi="Montserrat" w:cs="Montserrat"/>
          <w:color w:val="000000"/>
        </w:rPr>
        <w:t>atunci când întreprinderea a primit ajutor pentru salvare și nu a rambursat încă împrumutul sau nu a încetat garanția sau a primit ajutoare pentru restructurare și face încă obiectul unui plan de restructurare.</w:t>
      </w:r>
    </w:p>
    <w:p w14:paraId="00000062" w14:textId="37B1A7DE" w:rsidR="00DF3C2E" w:rsidRPr="00D60D10" w:rsidRDefault="00A67C62" w:rsidP="004B75F9">
      <w:pPr>
        <w:pBdr>
          <w:top w:val="nil"/>
          <w:left w:val="nil"/>
          <w:bottom w:val="nil"/>
          <w:right w:val="nil"/>
          <w:between w:val="nil"/>
        </w:pBdr>
        <w:spacing w:after="0"/>
        <w:ind w:right="141"/>
        <w:jc w:val="both"/>
        <w:rPr>
          <w:rFonts w:ascii="Montserrat" w:eastAsia="Montserrat" w:hAnsi="Montserrat" w:cs="Montserrat"/>
        </w:rPr>
      </w:pPr>
      <w:sdt>
        <w:sdtPr>
          <w:tag w:val="goog_rdk_0"/>
          <w:id w:val="-729537472"/>
        </w:sdtPr>
        <w:sdtEndPr/>
        <w:sdtContent/>
      </w:sdt>
      <w:r w:rsidR="004B75F9" w:rsidRPr="00D60D10">
        <w:rPr>
          <w:rFonts w:ascii="Montserrat" w:hAnsi="Montserrat" w:cstheme="minorHAnsi"/>
        </w:rPr>
        <w:fldChar w:fldCharType="begin">
          <w:ffData>
            <w:name w:val=""/>
            <w:enabled/>
            <w:calcOnExit w:val="0"/>
            <w:checkBox>
              <w:sizeAuto/>
              <w:default w:val="0"/>
            </w:checkBox>
          </w:ffData>
        </w:fldChar>
      </w:r>
      <w:r w:rsidR="004B75F9" w:rsidRPr="00D60D10">
        <w:rPr>
          <w:rFonts w:ascii="Montserrat" w:hAnsi="Montserrat" w:cstheme="minorHAnsi"/>
        </w:rPr>
        <w:instrText xml:space="preserve"> FORMCHECKBOX </w:instrText>
      </w:r>
      <w:r w:rsidR="004B75F9" w:rsidRPr="00D60D10">
        <w:rPr>
          <w:rFonts w:ascii="Montserrat" w:hAnsi="Montserrat" w:cstheme="minorHAnsi"/>
        </w:rPr>
      </w:r>
      <w:r w:rsidR="004B75F9" w:rsidRPr="00D60D10">
        <w:rPr>
          <w:rFonts w:ascii="Montserrat" w:hAnsi="Montserrat" w:cstheme="minorHAnsi"/>
        </w:rPr>
        <w:fldChar w:fldCharType="separate"/>
      </w:r>
      <w:r w:rsidR="004B75F9" w:rsidRPr="00D60D10">
        <w:rPr>
          <w:rFonts w:ascii="Montserrat" w:hAnsi="Montserrat" w:cstheme="minorHAnsi"/>
        </w:rPr>
        <w:fldChar w:fldCharType="end"/>
      </w:r>
      <w:r w:rsidR="00764F6D" w:rsidRPr="00D60D10">
        <w:rPr>
          <w:rFonts w:ascii="Montserrat" w:eastAsia="Montserrat" w:hAnsi="Montserrat" w:cs="Montserrat"/>
        </w:rPr>
        <w:t xml:space="preserve"> în situațiile prevăzute de Recomandarea Comisiei Europene nr. 1039/16.07.2020, publicată în JOUE nr. 227/16.07.2020 privind condiționarea acordării sprijinului financiar public de lipsa unei legături cu jurisdicțiile necooperante în scopuri fiscale, respectiv:</w:t>
      </w:r>
    </w:p>
    <w:p w14:paraId="00000063" w14:textId="77777777" w:rsidR="00DF3C2E" w:rsidRPr="00D60D10" w:rsidRDefault="00764F6D">
      <w:pPr>
        <w:numPr>
          <w:ilvl w:val="0"/>
          <w:numId w:val="8"/>
        </w:numPr>
        <w:pBdr>
          <w:top w:val="nil"/>
          <w:left w:val="nil"/>
          <w:bottom w:val="nil"/>
          <w:right w:val="nil"/>
          <w:between w:val="nil"/>
        </w:pBdr>
        <w:spacing w:after="0"/>
        <w:ind w:left="426"/>
        <w:jc w:val="both"/>
        <w:rPr>
          <w:rFonts w:ascii="Montserrat" w:eastAsia="Montserrat" w:hAnsi="Montserrat" w:cs="Montserrat"/>
          <w:color w:val="000000"/>
        </w:rPr>
      </w:pPr>
      <w:r w:rsidRPr="00D60D10">
        <w:rPr>
          <w:rFonts w:ascii="Montserrat" w:eastAsia="Montserrat" w:hAnsi="Montserrat" w:cs="Montserrat"/>
          <w:color w:val="000000"/>
        </w:rPr>
        <w:t>este rezident în scopuri fiscale sau înmatriculat în temeiul legilor din jurisdicțiile care figurează pe lista Uniunii Europene a jurisdicțiilor necooperante în scopuri fiscale;</w:t>
      </w:r>
    </w:p>
    <w:p w14:paraId="00000064" w14:textId="77777777" w:rsidR="00DF3C2E" w:rsidRPr="00D60D10" w:rsidRDefault="00764F6D">
      <w:pPr>
        <w:numPr>
          <w:ilvl w:val="0"/>
          <w:numId w:val="8"/>
        </w:numPr>
        <w:pBdr>
          <w:top w:val="nil"/>
          <w:left w:val="nil"/>
          <w:bottom w:val="nil"/>
          <w:right w:val="nil"/>
          <w:between w:val="nil"/>
        </w:pBdr>
        <w:spacing w:after="0" w:line="276" w:lineRule="auto"/>
        <w:ind w:left="426"/>
        <w:jc w:val="both"/>
        <w:rPr>
          <w:rFonts w:ascii="Montserrat" w:eastAsia="Montserrat" w:hAnsi="Montserrat" w:cs="Montserrat"/>
          <w:color w:val="000000"/>
        </w:rPr>
      </w:pPr>
      <w:r w:rsidRPr="00D60D10">
        <w:rPr>
          <w:rFonts w:ascii="Montserrat" w:eastAsia="Montserrat" w:hAnsi="Montserrat" w:cs="Montserrat"/>
          <w:color w:val="000000"/>
        </w:rPr>
        <w:t>este controlat, direct sau indirect, de către acționarii din jurisdicțiile care figurează pe lista Uniunii Europene a jurisdicțiilor necooperante, analiza mergând până la beneficiarul real, așa cum este acesta definit în art. 3 punctul 6 din Directiva 2015/849;</w:t>
      </w:r>
    </w:p>
    <w:p w14:paraId="00000065" w14:textId="77777777" w:rsidR="00DF3C2E" w:rsidRPr="00D60D10" w:rsidRDefault="00764F6D">
      <w:pPr>
        <w:numPr>
          <w:ilvl w:val="0"/>
          <w:numId w:val="8"/>
        </w:numPr>
        <w:pBdr>
          <w:top w:val="nil"/>
          <w:left w:val="nil"/>
          <w:bottom w:val="nil"/>
          <w:right w:val="nil"/>
          <w:between w:val="nil"/>
        </w:pBdr>
        <w:spacing w:after="0" w:line="276" w:lineRule="auto"/>
        <w:ind w:left="426"/>
        <w:jc w:val="both"/>
        <w:rPr>
          <w:rFonts w:ascii="Montserrat" w:eastAsia="Montserrat" w:hAnsi="Montserrat" w:cs="Montserrat"/>
          <w:color w:val="000000"/>
        </w:rPr>
      </w:pPr>
      <w:r w:rsidRPr="00D60D10">
        <w:rPr>
          <w:rFonts w:ascii="Montserrat" w:eastAsia="Montserrat" w:hAnsi="Montserrat" w:cs="Montserrat"/>
          <w:color w:val="000000"/>
        </w:rPr>
        <w:t>controlează, direct sau indirect, filialele sau nu dețin unități permanente proprii în jurisdicțiile care figurează pe lista Uniunii Europene a jurisdicțiilor necooperante în scopuri fiscale; și</w:t>
      </w:r>
    </w:p>
    <w:p w14:paraId="00000066" w14:textId="77777777" w:rsidR="00DF3C2E" w:rsidRPr="00D60D10" w:rsidRDefault="00764F6D">
      <w:pPr>
        <w:numPr>
          <w:ilvl w:val="0"/>
          <w:numId w:val="8"/>
        </w:numPr>
        <w:pBdr>
          <w:top w:val="nil"/>
          <w:left w:val="nil"/>
          <w:bottom w:val="nil"/>
          <w:right w:val="nil"/>
          <w:between w:val="nil"/>
        </w:pBdr>
        <w:spacing w:after="0" w:line="276" w:lineRule="auto"/>
        <w:ind w:left="426"/>
        <w:jc w:val="both"/>
        <w:rPr>
          <w:rFonts w:ascii="Montserrat" w:eastAsia="Montserrat" w:hAnsi="Montserrat" w:cs="Montserrat"/>
          <w:color w:val="000000"/>
        </w:rPr>
      </w:pPr>
      <w:r w:rsidRPr="00D60D10">
        <w:rPr>
          <w:rFonts w:ascii="Montserrat" w:eastAsia="Montserrat" w:hAnsi="Montserrat" w:cs="Montserrat"/>
          <w:color w:val="000000"/>
        </w:rPr>
        <w:t>exercită dreptul de proprietate în comun cu întreprinderile din jurisdicțiile care figurează pe lista Uniunii Europene a jurisdicțiilor necooperante în scopuri fiscale.</w:t>
      </w:r>
    </w:p>
    <w:p w14:paraId="00000067" w14:textId="432CC073" w:rsidR="00DF3C2E" w:rsidRPr="00D60D10" w:rsidRDefault="004B75F9" w:rsidP="004B75F9">
      <w:pPr>
        <w:pBdr>
          <w:top w:val="nil"/>
          <w:left w:val="nil"/>
          <w:bottom w:val="nil"/>
          <w:right w:val="nil"/>
          <w:between w:val="nil"/>
        </w:pBdr>
        <w:spacing w:line="276" w:lineRule="auto"/>
        <w:jc w:val="both"/>
        <w:rPr>
          <w:rFonts w:ascii="Montserrat" w:eastAsia="Montserrat" w:hAnsi="Montserrat" w:cs="Montserrat"/>
          <w:color w:val="000000"/>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hAnsi="Montserrat" w:cstheme="minorHAnsi"/>
        </w:rPr>
        <w:t xml:space="preserve"> </w:t>
      </w:r>
      <w:bookmarkStart w:id="10" w:name="_Hlk190897198"/>
      <w:r w:rsidR="00EA610A" w:rsidRPr="00D60D10">
        <w:rPr>
          <w:rFonts w:ascii="Montserrat" w:hAnsi="Montserrat" w:cstheme="minorHAnsi"/>
        </w:rPr>
        <w:t>A</w:t>
      </w:r>
      <w:r w:rsidR="00764F6D" w:rsidRPr="00D60D10">
        <w:rPr>
          <w:rFonts w:ascii="Montserrat" w:eastAsia="Montserrat" w:hAnsi="Montserrat" w:cs="Montserrat"/>
          <w:color w:val="000000"/>
        </w:rPr>
        <w:t xml:space="preserve"> efectuat o relocare către unitatea în care urmează să aibă loc investiția inițială pentru care se solicită ajutorul, în cei doi ani anteriori depunerii cererii de finanțare.</w:t>
      </w:r>
      <w:bookmarkEnd w:id="10"/>
    </w:p>
    <w:p w14:paraId="00000068" w14:textId="77777777" w:rsidR="00DF3C2E" w:rsidRPr="00D60D10" w:rsidRDefault="00764F6D">
      <w:pPr>
        <w:pStyle w:val="Heading1"/>
        <w:ind w:left="142"/>
        <w:rPr>
          <w:rFonts w:ascii="Montserrat" w:eastAsia="Montserrat" w:hAnsi="Montserrat" w:cs="Montserrat"/>
          <w:sz w:val="22"/>
          <w:szCs w:val="22"/>
        </w:rPr>
      </w:pPr>
      <w:r w:rsidRPr="00D60D10">
        <w:rPr>
          <w:rFonts w:ascii="Montserrat" w:eastAsia="Montserrat" w:hAnsi="Montserrat" w:cs="Montserrat"/>
          <w:sz w:val="22"/>
          <w:szCs w:val="22"/>
        </w:rPr>
        <w:t>B2. Reprezentantul legal care își exercită atribuțiile de drept pe perioada procesului de evaluare, selecție și contractare, nu se află într-una din situațiile de mai jos:</w:t>
      </w:r>
    </w:p>
    <w:p w14:paraId="00000069" w14:textId="6AE67E08" w:rsidR="00DF3C2E" w:rsidRPr="00D60D10" w:rsidRDefault="00764F6D">
      <w:pPr>
        <w:pStyle w:val="Heading1"/>
        <w:tabs>
          <w:tab w:val="left" w:pos="426"/>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sz w:val="22"/>
          <w:szCs w:val="22"/>
        </w:rPr>
        <w:t xml:space="preserve"> </w:t>
      </w:r>
      <w:r w:rsidRPr="00D60D10">
        <w:rPr>
          <w:rFonts w:ascii="Montserrat" w:eastAsia="Montserrat" w:hAnsi="Montserrat" w:cs="Montserrat"/>
          <w:b w:val="0"/>
          <w:sz w:val="22"/>
          <w:szCs w:val="22"/>
        </w:rPr>
        <w:t>În situația de a induce în eroare Autoritatea de Management sau comisiile de verificare, prin furnizarea de informații incorecte în cadrul prezentului apel de proiecte sau a altor apeluri de proiecte derulate în cadrul PR Nord-Est;</w:t>
      </w:r>
    </w:p>
    <w:p w14:paraId="0000006A" w14:textId="3F705844" w:rsidR="00DF3C2E" w:rsidRPr="00D60D10" w:rsidRDefault="00764F6D">
      <w:pPr>
        <w:pStyle w:val="Heading1"/>
        <w:tabs>
          <w:tab w:val="left" w:pos="426"/>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b w:val="0"/>
          <w:sz w:val="22"/>
          <w:szCs w:val="22"/>
        </w:rPr>
        <w:t xml:space="preserve"> În situația de a încerca/de a fi încercat să obțină informații confidențiale sau să </w:t>
      </w:r>
      <w:r w:rsidRPr="00D60D10">
        <w:rPr>
          <w:rFonts w:ascii="Montserrat" w:eastAsia="Montserrat" w:hAnsi="Montserrat" w:cs="Montserrat"/>
          <w:b w:val="0"/>
          <w:sz w:val="22"/>
          <w:szCs w:val="22"/>
        </w:rPr>
        <w:lastRenderedPageBreak/>
        <w:t>influențeze comisiile de verificare sau Autoritatea de Management pe parcursul procesului de verificare a prezentului apel de proiecte sau a altor apeluri de proiecte derulate în cadrul PR Nord-Est;</w:t>
      </w:r>
    </w:p>
    <w:p w14:paraId="0000006B" w14:textId="44913288" w:rsidR="00DF3C2E" w:rsidRDefault="00764F6D">
      <w:pPr>
        <w:pStyle w:val="Heading1"/>
        <w:tabs>
          <w:tab w:val="left" w:pos="426"/>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b w:val="0"/>
          <w:sz w:val="22"/>
          <w:szCs w:val="22"/>
        </w:rPr>
        <w:t xml:space="preserve"> A suferit condamnări definitive în cauze referitoare la obținerea și utilizarea fondurilor europene și/sau a fondurilor publice naționale aferente acestora.</w:t>
      </w:r>
    </w:p>
    <w:p w14:paraId="0000006C" w14:textId="77777777" w:rsidR="00DF3C2E" w:rsidRDefault="00DF3C2E">
      <w:pPr>
        <w:pStyle w:val="Heading1"/>
        <w:ind w:firstLine="110"/>
        <w:rPr>
          <w:rFonts w:ascii="Montserrat" w:eastAsia="Montserrat" w:hAnsi="Montserrat" w:cs="Montserrat"/>
          <w:b w:val="0"/>
          <w:sz w:val="22"/>
          <w:szCs w:val="22"/>
        </w:rPr>
      </w:pPr>
    </w:p>
    <w:p w14:paraId="0000006D" w14:textId="77777777" w:rsidR="00DF3C2E" w:rsidRDefault="00764F6D">
      <w:pPr>
        <w:pStyle w:val="Heading1"/>
        <w:ind w:firstLine="110"/>
        <w:rPr>
          <w:rFonts w:ascii="Montserrat" w:eastAsia="Montserrat" w:hAnsi="Montserrat" w:cs="Montserrat"/>
          <w:sz w:val="22"/>
          <w:szCs w:val="22"/>
        </w:rPr>
      </w:pPr>
      <w:r>
        <w:rPr>
          <w:rFonts w:ascii="Montserrat" w:eastAsia="Montserrat" w:hAnsi="Montserrat" w:cs="Montserrat"/>
          <w:sz w:val="22"/>
          <w:szCs w:val="22"/>
        </w:rPr>
        <w:t>B3. Solicitantul trebuie să se regăsească în următoarele situații:</w:t>
      </w:r>
    </w:p>
    <w:p w14:paraId="0000006E" w14:textId="3C396386" w:rsidR="00DF3C2E" w:rsidRPr="00D60D10" w:rsidRDefault="00764F6D">
      <w:pPr>
        <w:pStyle w:val="Heading1"/>
        <w:tabs>
          <w:tab w:val="left" w:pos="567"/>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sz w:val="22"/>
          <w:szCs w:val="22"/>
        </w:rPr>
        <w:t xml:space="preserve"> </w:t>
      </w:r>
      <w:r w:rsidRPr="00D60D10">
        <w:rPr>
          <w:rFonts w:ascii="Montserrat" w:eastAsia="Montserrat" w:hAnsi="Montserrat" w:cs="Montserrat"/>
          <w:b w:val="0"/>
          <w:sz w:val="22"/>
          <w:szCs w:val="22"/>
        </w:rPr>
        <w:t>În cazul solicitantului pentru care au fost stabilite debite în sarcina sa ca urmare a măsurilor legale întreprinse de autoritatea de management, acesta va putea încheia contractul de finanțare în următoarele situații:</w:t>
      </w:r>
    </w:p>
    <w:p w14:paraId="0000006F" w14:textId="77777777" w:rsidR="00DF3C2E" w:rsidRPr="00D60D10" w:rsidRDefault="00764F6D">
      <w:pPr>
        <w:numPr>
          <w:ilvl w:val="0"/>
          <w:numId w:val="9"/>
        </w:numPr>
        <w:pBdr>
          <w:top w:val="nil"/>
          <w:left w:val="nil"/>
          <w:bottom w:val="nil"/>
          <w:right w:val="nil"/>
          <w:between w:val="nil"/>
        </w:pBdr>
        <w:spacing w:after="0"/>
        <w:ind w:left="567"/>
        <w:jc w:val="both"/>
        <w:rPr>
          <w:rFonts w:ascii="Montserrat" w:eastAsia="Montserrat" w:hAnsi="Montserrat" w:cs="Montserrat"/>
          <w:color w:val="000000"/>
        </w:rPr>
      </w:pPr>
      <w:r w:rsidRPr="00D60D10">
        <w:rPr>
          <w:rFonts w:ascii="Montserrat" w:eastAsia="Montserrat" w:hAnsi="Montserrat" w:cs="Montserrat"/>
          <w:color w:val="000000"/>
        </w:rPr>
        <w:t>recunoaște debitul stabilit în sarcina sa de Autoritatea de Management pentru PR Nord-Est și îl achită integral, atașând dovezi în acest sens, cu excepția proiectelor aflate în implementare, pentru care recunoaște debitul stabilit și îl achită integral sau își exprimă acordul cu privire la stingerea acestuia din valoarea cererilor de rambursare ulterioare, aferente proiectului în cadrul căruia a fost constatat.</w:t>
      </w:r>
    </w:p>
    <w:p w14:paraId="00000070" w14:textId="77777777" w:rsidR="00DF3C2E" w:rsidRPr="00D60D10" w:rsidRDefault="00764F6D">
      <w:pPr>
        <w:numPr>
          <w:ilvl w:val="0"/>
          <w:numId w:val="9"/>
        </w:numPr>
        <w:pBdr>
          <w:top w:val="nil"/>
          <w:left w:val="nil"/>
          <w:bottom w:val="nil"/>
          <w:right w:val="nil"/>
          <w:between w:val="nil"/>
        </w:pBdr>
        <w:ind w:left="567"/>
        <w:jc w:val="both"/>
        <w:rPr>
          <w:rFonts w:ascii="Montserrat" w:eastAsia="Montserrat" w:hAnsi="Montserrat" w:cs="Montserrat"/>
          <w:color w:val="000000"/>
        </w:rPr>
      </w:pPr>
      <w:r w:rsidRPr="00D60D10">
        <w:rPr>
          <w:rFonts w:ascii="Montserrat" w:eastAsia="Montserrat" w:hAnsi="Montserrat" w:cs="Montserrat"/>
          <w:color w:val="000000"/>
        </w:rPr>
        <w:t>a contestat în instanță notificările/procesele verbale/notele de constatare a unor debite și prin decizie a instanțelor de judecată s-a dispus suspendarea executării, anexând dovezi în acest sens, cu excepția debitelor provenite din decizii de recuperare ajutor de stat/minimis.</w:t>
      </w:r>
    </w:p>
    <w:p w14:paraId="00000071" w14:textId="06A45D27" w:rsidR="00DF3C2E" w:rsidRPr="00D60D10" w:rsidRDefault="00764F6D">
      <w:pPr>
        <w:pStyle w:val="Heading1"/>
        <w:tabs>
          <w:tab w:val="left" w:pos="567"/>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b w:val="0"/>
          <w:sz w:val="22"/>
          <w:szCs w:val="22"/>
        </w:rPr>
        <w:t xml:space="preserve"> (la momentul etapei de contractare) Să fi achitat obligațiile de plată nete (diferența dintre obligațiile de plată </w:t>
      </w:r>
      <w:r w:rsidR="00971131">
        <w:rPr>
          <w:rFonts w:ascii="Montserrat" w:eastAsia="Montserrat" w:hAnsi="Montserrat" w:cs="Montserrat"/>
          <w:b w:val="0"/>
          <w:sz w:val="22"/>
          <w:szCs w:val="22"/>
        </w:rPr>
        <w:t>restan</w:t>
      </w:r>
      <w:r w:rsidR="002F7CCB">
        <w:rPr>
          <w:rFonts w:ascii="Montserrat" w:eastAsia="Montserrat" w:hAnsi="Montserrat" w:cs="Montserrat"/>
          <w:b w:val="0"/>
          <w:sz w:val="22"/>
          <w:szCs w:val="22"/>
        </w:rPr>
        <w:t>t</w:t>
      </w:r>
      <w:r w:rsidR="00971131">
        <w:rPr>
          <w:rFonts w:ascii="Montserrat" w:eastAsia="Montserrat" w:hAnsi="Montserrat" w:cs="Montserrat"/>
          <w:b w:val="0"/>
          <w:sz w:val="22"/>
          <w:szCs w:val="22"/>
        </w:rPr>
        <w:t>e</w:t>
      </w:r>
      <w:r w:rsidRPr="00D60D10">
        <w:rPr>
          <w:rFonts w:ascii="Montserrat" w:eastAsia="Montserrat" w:hAnsi="Montserrat" w:cs="Montserrat"/>
          <w:b w:val="0"/>
          <w:sz w:val="22"/>
          <w:szCs w:val="22"/>
        </w:rPr>
        <w:t xml:space="preserve"> la buget și sumele de recuperat de la buget) către bugetul de stat și respectiv bugetul local, în cuantumul stabilit de legislația în vigoare.</w:t>
      </w:r>
    </w:p>
    <w:p w14:paraId="00000072" w14:textId="5CCA6831" w:rsidR="00DF3C2E" w:rsidRDefault="00764F6D">
      <w:pPr>
        <w:pStyle w:val="Heading1"/>
        <w:tabs>
          <w:tab w:val="left" w:pos="567"/>
        </w:tabs>
        <w:spacing w:before="154" w:line="259" w:lineRule="auto"/>
        <w:ind w:left="142" w:right="109"/>
        <w:rPr>
          <w:rFonts w:ascii="Montserrat" w:eastAsia="Montserrat" w:hAnsi="Montserrat" w:cs="Montserrat"/>
          <w:b w:val="0"/>
          <w:sz w:val="22"/>
          <w:szCs w:val="22"/>
        </w:rPr>
      </w:pPr>
      <w:r w:rsidRPr="00D60D10">
        <w:rPr>
          <w:rFonts w:ascii="Montserrat" w:hAnsi="Montserrat" w:cstheme="minorHAnsi"/>
        </w:rPr>
        <w:fldChar w:fldCharType="begin">
          <w:ffData>
            <w:name w:val=""/>
            <w:enabled/>
            <w:calcOnExit w:val="0"/>
            <w:checkBox>
              <w:sizeAuto/>
              <w:default w:val="0"/>
            </w:checkBox>
          </w:ffData>
        </w:fldChar>
      </w:r>
      <w:r w:rsidRPr="00D60D10">
        <w:rPr>
          <w:rFonts w:ascii="Montserrat" w:hAnsi="Montserrat" w:cstheme="minorHAnsi"/>
        </w:rPr>
        <w:instrText xml:space="preserve"> FORMCHECKBOX </w:instrText>
      </w:r>
      <w:r w:rsidRPr="00D60D10">
        <w:rPr>
          <w:rFonts w:ascii="Montserrat" w:hAnsi="Montserrat" w:cstheme="minorHAnsi"/>
        </w:rPr>
      </w:r>
      <w:r w:rsidRPr="00D60D10">
        <w:rPr>
          <w:rFonts w:ascii="Montserrat" w:hAnsi="Montserrat" w:cstheme="minorHAnsi"/>
        </w:rPr>
        <w:fldChar w:fldCharType="separate"/>
      </w:r>
      <w:r w:rsidRPr="00D60D10">
        <w:rPr>
          <w:rFonts w:ascii="Montserrat" w:hAnsi="Montserrat" w:cstheme="minorHAnsi"/>
        </w:rPr>
        <w:fldChar w:fldCharType="end"/>
      </w:r>
      <w:r w:rsidRPr="00D60D10">
        <w:rPr>
          <w:rFonts w:ascii="Montserrat" w:eastAsia="Montserrat" w:hAnsi="Montserrat" w:cs="Montserrat"/>
          <w:b w:val="0"/>
          <w:sz w:val="22"/>
          <w:szCs w:val="22"/>
        </w:rPr>
        <w:t xml:space="preserve"> deține dreptul legal de a desfășura activitățile prevăzute în cadrul proiectului.</w:t>
      </w:r>
    </w:p>
    <w:p w14:paraId="00000073" w14:textId="77777777" w:rsidR="00DF3C2E" w:rsidRDefault="00DF3C2E">
      <w:pPr>
        <w:spacing w:after="0" w:line="240" w:lineRule="auto"/>
        <w:jc w:val="both"/>
        <w:rPr>
          <w:rFonts w:ascii="Montserrat" w:eastAsia="Montserrat" w:hAnsi="Montserrat" w:cs="Montserrat"/>
          <w:b/>
        </w:rPr>
      </w:pPr>
    </w:p>
    <w:p w14:paraId="00000074" w14:textId="77777777" w:rsidR="00DF3C2E" w:rsidRDefault="00764F6D">
      <w:pPr>
        <w:pStyle w:val="Heading2"/>
        <w:jc w:val="both"/>
        <w:rPr>
          <w:rFonts w:ascii="Montserrat" w:eastAsia="Montserrat" w:hAnsi="Montserrat" w:cs="Montserrat"/>
          <w:b/>
          <w:sz w:val="22"/>
          <w:szCs w:val="22"/>
        </w:rPr>
      </w:pPr>
      <w:r>
        <w:rPr>
          <w:rFonts w:ascii="Montserrat" w:eastAsia="Montserrat" w:hAnsi="Montserrat" w:cs="Montserrat"/>
          <w:b/>
          <w:sz w:val="22"/>
          <w:szCs w:val="22"/>
        </w:rPr>
        <w:t xml:space="preserve">C. Mă angajez ca organizația pe care o reprezint: </w:t>
      </w:r>
    </w:p>
    <w:p w14:paraId="00000075" w14:textId="529FF84F" w:rsidR="00DF3C2E" w:rsidRDefault="00764F6D" w:rsidP="00764F6D">
      <w:pPr>
        <w:pBdr>
          <w:top w:val="nil"/>
          <w:left w:val="nil"/>
          <w:bottom w:val="nil"/>
          <w:right w:val="nil"/>
          <w:between w:val="nil"/>
        </w:pBdr>
        <w:spacing w:after="0" w:line="276" w:lineRule="auto"/>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Pr>
          <w:rFonts w:ascii="Montserrat" w:eastAsia="Montserrat" w:hAnsi="Montserrat" w:cs="Montserrat"/>
        </w:rPr>
        <w:t>În situația în care, la depunerea cererii de finanțare, sediul social/punctul de lucru înregistrat fiscal (în funcție de țara de rezidență a solicitantului) nu este situat în Regiunea Nord-Est, să îl înregistreze, până la momentul primei plăți a ajutorului</w:t>
      </w:r>
      <w:r>
        <w:rPr>
          <w:rFonts w:ascii="Montserrat" w:eastAsia="Montserrat" w:hAnsi="Montserrat" w:cs="Montserrat"/>
          <w:color w:val="000000"/>
        </w:rPr>
        <w:t>;</w:t>
      </w:r>
    </w:p>
    <w:p w14:paraId="4938E34B" w14:textId="7F879355" w:rsidR="00BC449B" w:rsidRPr="00DD1F02" w:rsidRDefault="00BC449B" w:rsidP="00DD1F02">
      <w:pPr>
        <w:pBdr>
          <w:top w:val="nil"/>
          <w:left w:val="nil"/>
          <w:bottom w:val="nil"/>
          <w:right w:val="nil"/>
          <w:between w:val="nil"/>
        </w:pBdr>
        <w:jc w:val="both"/>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hAnsi="Montserrat" w:cstheme="minorHAnsi"/>
        </w:rPr>
        <w:t xml:space="preserve"> </w:t>
      </w:r>
      <w:r>
        <w:rPr>
          <w:rFonts w:ascii="Montserrat" w:eastAsia="Montserrat" w:hAnsi="Montserrat" w:cs="Montserrat"/>
          <w:color w:val="000000"/>
        </w:rPr>
        <w:t xml:space="preserve">În cazul în care, la momentul contractării, Decizia etapei de încadrare emisă de </w:t>
      </w:r>
      <w:r w:rsidR="008F2CB2">
        <w:rPr>
          <w:rFonts w:ascii="Montserrat" w:eastAsia="Montserrat" w:hAnsi="Montserrat" w:cs="Montserrat"/>
          <w:color w:val="000000"/>
        </w:rPr>
        <w:t>A</w:t>
      </w:r>
      <w:r>
        <w:rPr>
          <w:rFonts w:ascii="Montserrat" w:eastAsia="Montserrat" w:hAnsi="Montserrat" w:cs="Montserrat"/>
          <w:color w:val="000000"/>
        </w:rPr>
        <w:t xml:space="preserve">utoritatea de </w:t>
      </w:r>
      <w:r w:rsidR="008F2CB2">
        <w:rPr>
          <w:rFonts w:ascii="Montserrat" w:eastAsia="Montserrat" w:hAnsi="Montserrat" w:cs="Montserrat"/>
          <w:color w:val="000000"/>
        </w:rPr>
        <w:t>M</w:t>
      </w:r>
      <w:r>
        <w:rPr>
          <w:rFonts w:ascii="Montserrat" w:eastAsia="Montserrat" w:hAnsi="Montserrat" w:cs="Montserrat"/>
          <w:color w:val="000000"/>
        </w:rPr>
        <w:t xml:space="preserve">ediu este document intermediar (proiectul se supune evaluării), </w:t>
      </w:r>
      <w:r w:rsidR="005F453B">
        <w:rPr>
          <w:rFonts w:ascii="Montserrat" w:eastAsia="Montserrat" w:hAnsi="Montserrat" w:cs="Montserrat"/>
          <w:color w:val="000000"/>
        </w:rPr>
        <w:t>să</w:t>
      </w:r>
      <w:r>
        <w:rPr>
          <w:rFonts w:ascii="Montserrat" w:eastAsia="Montserrat" w:hAnsi="Montserrat" w:cs="Montserrat"/>
          <w:color w:val="000000"/>
        </w:rPr>
        <w:t xml:space="preserve"> finaliz</w:t>
      </w:r>
      <w:r w:rsidR="005F453B">
        <w:rPr>
          <w:rFonts w:ascii="Montserrat" w:eastAsia="Montserrat" w:hAnsi="Montserrat" w:cs="Montserrat"/>
          <w:color w:val="000000"/>
        </w:rPr>
        <w:t>eze</w:t>
      </w:r>
      <w:r>
        <w:rPr>
          <w:rFonts w:ascii="Montserrat" w:eastAsia="Montserrat" w:hAnsi="Montserrat" w:cs="Montserrat"/>
          <w:color w:val="000000"/>
        </w:rPr>
        <w:t xml:space="preserve"> evaluarea procesului pe perioada de implementare a proiectului. De asemenea, </w:t>
      </w:r>
      <w:r w:rsidR="005F453B">
        <w:rPr>
          <w:rFonts w:ascii="Montserrat" w:eastAsia="Montserrat" w:hAnsi="Montserrat" w:cs="Montserrat"/>
          <w:color w:val="000000"/>
        </w:rPr>
        <w:t>să</w:t>
      </w:r>
      <w:r>
        <w:rPr>
          <w:rFonts w:ascii="Montserrat" w:eastAsia="Montserrat" w:hAnsi="Montserrat" w:cs="Montserrat"/>
          <w:color w:val="000000"/>
        </w:rPr>
        <w:t xml:space="preserve"> obțin</w:t>
      </w:r>
      <w:r w:rsidR="005F453B">
        <w:rPr>
          <w:rFonts w:ascii="Montserrat" w:eastAsia="Montserrat" w:hAnsi="Montserrat" w:cs="Montserrat"/>
          <w:color w:val="000000"/>
        </w:rPr>
        <w:t>ă</w:t>
      </w:r>
      <w:r>
        <w:rPr>
          <w:rFonts w:ascii="Montserrat" w:eastAsia="Montserrat" w:hAnsi="Montserrat" w:cs="Montserrat"/>
          <w:color w:val="000000"/>
        </w:rPr>
        <w:t xml:space="preserve"> Acordul de mediu de la autoritatea competentă (Agenția pentru Protecția Mediului) și </w:t>
      </w:r>
      <w:r w:rsidR="005F453B">
        <w:rPr>
          <w:rFonts w:ascii="Montserrat" w:eastAsia="Montserrat" w:hAnsi="Montserrat" w:cs="Montserrat"/>
          <w:color w:val="000000"/>
        </w:rPr>
        <w:t xml:space="preserve">să </w:t>
      </w:r>
      <w:r>
        <w:rPr>
          <w:rFonts w:ascii="Montserrat" w:eastAsia="Montserrat" w:hAnsi="Montserrat" w:cs="Montserrat"/>
          <w:color w:val="000000"/>
        </w:rPr>
        <w:t>îl depun</w:t>
      </w:r>
      <w:r w:rsidR="005F453B">
        <w:rPr>
          <w:rFonts w:ascii="Montserrat" w:eastAsia="Montserrat" w:hAnsi="Montserrat" w:cs="Montserrat"/>
          <w:color w:val="000000"/>
        </w:rPr>
        <w:t>ă</w:t>
      </w:r>
      <w:r>
        <w:rPr>
          <w:rFonts w:ascii="Montserrat" w:eastAsia="Montserrat" w:hAnsi="Montserrat" w:cs="Montserrat"/>
          <w:color w:val="000000"/>
        </w:rPr>
        <w:t xml:space="preserve"> prin intermediul sistemului MySMIS 2021</w:t>
      </w:r>
      <w:r w:rsidR="00555C6D">
        <w:rPr>
          <w:rFonts w:ascii="Montserrat" w:eastAsia="Montserrat" w:hAnsi="Montserrat" w:cs="Montserrat"/>
          <w:color w:val="000000"/>
        </w:rPr>
        <w:t xml:space="preserve"> </w:t>
      </w:r>
      <w:r w:rsidR="00835D89" w:rsidRPr="00835D89">
        <w:rPr>
          <w:rFonts w:ascii="Montserrat" w:eastAsia="Montserrat" w:hAnsi="Montserrat" w:cs="Montserrat"/>
          <w:color w:val="000000"/>
        </w:rPr>
        <w:t>în perioada de implementare a proiectului</w:t>
      </w:r>
      <w:r w:rsidR="00835D89">
        <w:rPr>
          <w:rFonts w:ascii="Montserrat" w:eastAsia="Montserrat" w:hAnsi="Montserrat" w:cs="Montserrat"/>
          <w:color w:val="000000"/>
        </w:rPr>
        <w:t>.</w:t>
      </w:r>
    </w:p>
    <w:p w14:paraId="00000076" w14:textId="3F739C36" w:rsidR="00DF3C2E" w:rsidRDefault="00764F6D" w:rsidP="00764F6D">
      <w:pPr>
        <w:pBdr>
          <w:top w:val="nil"/>
          <w:left w:val="nil"/>
          <w:bottom w:val="nil"/>
          <w:right w:val="nil"/>
          <w:between w:val="nil"/>
        </w:pBdr>
        <w:spacing w:after="0" w:line="276" w:lineRule="auto"/>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sidR="00683CE6" w:rsidRPr="00683CE6">
        <w:rPr>
          <w:rFonts w:ascii="Montserrat" w:eastAsia="Montserrat" w:hAnsi="Montserrat" w:cs="Montserrat"/>
          <w:color w:val="000000"/>
        </w:rPr>
        <w:t xml:space="preserve">În situația în care nu are, la momentul depunerii cererii de finanțare, unul sau mai multe cod/uri CAEN asociat/e domeniului/domeniilor de specializare inteligentă ale Regiunii Nord-Est vizat/e de investiție autorizat/e la sediul (principal sau secundar)/punctul de lucru, identificat ca loc de implementare a proiectului, să îl/le autorizeze la locul de implementare, până la </w:t>
      </w:r>
      <w:r w:rsidR="00B25351">
        <w:rPr>
          <w:rFonts w:ascii="Montserrat" w:eastAsia="Montserrat" w:hAnsi="Montserrat" w:cs="Montserrat"/>
          <w:color w:val="000000"/>
        </w:rPr>
        <w:t xml:space="preserve">finalizarea implementării </w:t>
      </w:r>
      <w:r w:rsidR="00683CE6" w:rsidRPr="00683CE6">
        <w:rPr>
          <w:rFonts w:ascii="Montserrat" w:eastAsia="Montserrat" w:hAnsi="Montserrat" w:cs="Montserrat"/>
          <w:color w:val="000000"/>
        </w:rPr>
        <w:t>proiectului</w:t>
      </w:r>
      <w:r w:rsidR="00B25351">
        <w:rPr>
          <w:rFonts w:ascii="Montserrat" w:eastAsia="Montserrat" w:hAnsi="Montserrat" w:cs="Montserrat"/>
          <w:color w:val="000000"/>
        </w:rPr>
        <w:t>.</w:t>
      </w:r>
    </w:p>
    <w:p w14:paraId="60449546" w14:textId="2A75188E" w:rsidR="00683CE6" w:rsidRDefault="00683CE6" w:rsidP="001F3853">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hAnsi="Montserrat" w:cstheme="minorHAnsi"/>
        </w:rPr>
        <w:t xml:space="preserve"> </w:t>
      </w:r>
      <w:r w:rsidRPr="003C101C">
        <w:rPr>
          <w:rFonts w:ascii="Montserrat" w:eastAsia="Montserrat" w:hAnsi="Montserrat" w:cs="Montserrat"/>
          <w:color w:val="000000"/>
        </w:rPr>
        <w:t xml:space="preserve">În cazul în care înregistrarea locului de implementare a proiectului nu există la momentul depunerii cererii de finanțare </w:t>
      </w:r>
      <w:r w:rsidR="00A67C62">
        <w:rPr>
          <w:rFonts w:ascii="Montserrat" w:eastAsia="Montserrat" w:hAnsi="Montserrat" w:cs="Montserrat"/>
          <w:color w:val="000000"/>
        </w:rPr>
        <w:t>ș</w:t>
      </w:r>
      <w:r w:rsidRPr="003C101C">
        <w:rPr>
          <w:rFonts w:ascii="Montserrat" w:eastAsia="Montserrat" w:hAnsi="Montserrat" w:cs="Montserrat"/>
          <w:color w:val="000000"/>
        </w:rPr>
        <w:t>i prin proiect se vizează înființarea unui punct de lucru ca loc de implementare a proiectului, să înregistreze punctul de lucru cel mai târziu la finalizarea implementării proiectului</w:t>
      </w:r>
      <w:r>
        <w:rPr>
          <w:rFonts w:ascii="Montserrat" w:eastAsia="Montserrat" w:hAnsi="Montserrat" w:cs="Montserrat"/>
          <w:color w:val="000000"/>
        </w:rPr>
        <w:t>;</w:t>
      </w:r>
    </w:p>
    <w:p w14:paraId="00000077" w14:textId="18676EDB"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nu utilizeze sprijinul primit pentru finanțarea de intervenții excluse din domeniul de aplicare al Fondului vizat de intervenție (FEDR/FC art. 6 reg</w:t>
      </w:r>
      <w:r w:rsidR="00A13104">
        <w:rPr>
          <w:rFonts w:ascii="Montserrat" w:eastAsia="Montserrat" w:hAnsi="Montserrat" w:cs="Montserrat"/>
          <w:color w:val="000000"/>
        </w:rPr>
        <w:t>.</w:t>
      </w:r>
      <w:r>
        <w:rPr>
          <w:rFonts w:ascii="Montserrat" w:eastAsia="Montserrat" w:hAnsi="Montserrat" w:cs="Montserrat"/>
          <w:color w:val="000000"/>
        </w:rPr>
        <w:t xml:space="preserve"> FEDR/ FC1058/2021);</w:t>
      </w:r>
    </w:p>
    <w:bookmarkStart w:id="11" w:name="_heading=h.2s8eyo1" w:colFirst="0" w:colLast="0"/>
    <w:bookmarkEnd w:id="11"/>
    <w:p w14:paraId="00000078" w14:textId="14E065B5"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lastRenderedPageBreak/>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asigure contribuția proprie declarată în secțiunea aferentă din Cererea de Finanțare;</w:t>
      </w:r>
    </w:p>
    <w:bookmarkStart w:id="12" w:name="_heading=h.17dp8vu" w:colFirst="0" w:colLast="0"/>
    <w:bookmarkEnd w:id="12"/>
    <w:p w14:paraId="00000079" w14:textId="4F2074C1"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finanțeze toate costurile, inclusiv costurile neeligibile, dar necesare, aferente proiectului;</w:t>
      </w:r>
    </w:p>
    <w:bookmarkStart w:id="13" w:name="_heading=h.3rdcrjn" w:colFirst="0" w:colLast="0"/>
    <w:bookmarkEnd w:id="13"/>
    <w:p w14:paraId="0000007A" w14:textId="517867C2"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asigure resursele financiare necesare implementării optime a proiectului în condițiile rambursării ulterioare a cheltuielilor eligibile din fondurile Uniunii;</w:t>
      </w:r>
    </w:p>
    <w:p w14:paraId="0000007B" w14:textId="65A7DED7"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asigure folosința echipamentelor și bunurilor achiziționate prin proiect, împreună cu partenerii, după caz, pentru scopul declarat în proiect;</w:t>
      </w:r>
    </w:p>
    <w:bookmarkStart w:id="14" w:name="_heading=h.26in1rg" w:colFirst="0" w:colLast="0"/>
    <w:bookmarkEnd w:id="14"/>
    <w:p w14:paraId="0000007C" w14:textId="0E228112"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asigure cheltuielile de funcționare și întreținere aferente proiectului care includ investiții în infrastructură sau investiții productive, în vederea asigurării sustenabilității financiare a acestora (pentru investiții din FEDR/FC) ;</w:t>
      </w:r>
    </w:p>
    <w:bookmarkStart w:id="15" w:name="_heading=h.lnxbz9" w:colFirst="0" w:colLast="0"/>
    <w:bookmarkEnd w:id="15"/>
    <w:p w14:paraId="0000007D" w14:textId="0AB33B67"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prezinte, la momentul contractării, la cererea AM, toate documentele necesare pentru a dovedi îndeplinirea condițiilor de eligibilitate;</w:t>
      </w:r>
    </w:p>
    <w:p w14:paraId="0000007E" w14:textId="620BF538" w:rsidR="00DF3C2E" w:rsidRDefault="00764F6D">
      <w:pPr>
        <w:spacing w:after="0" w:line="276" w:lineRule="auto"/>
        <w:ind w:left="142"/>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Pr>
          <w:rFonts w:ascii="Montserrat" w:eastAsia="Montserrat" w:hAnsi="Montserrat" w:cs="Montserrat"/>
        </w:rPr>
        <w:t xml:space="preserve"> În cazul în care au fost demarate activităţi înainte de depunerea proiectului, eventualele proceduri de achiziții publice aferente acestor activităţi au respectat legislația privind achizițiile publice;</w:t>
      </w:r>
    </w:p>
    <w:bookmarkStart w:id="16" w:name="_heading=h.35nkun2" w:colFirst="0" w:colLast="0"/>
    <w:bookmarkEnd w:id="16"/>
    <w:p w14:paraId="0000007F" w14:textId="383486D8"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În cazul obținerii finanțării, să respecte toate cerințele privind caracterul durabil al proiectului, așa cum sunt specificate în Ghidul Solicitantului, în conformitate cu prevederile art. 65 din Regulamentul (UE) 1060/2021;  </w:t>
      </w:r>
    </w:p>
    <w:bookmarkStart w:id="17" w:name="_heading=h.1ksv4uv" w:colFirst="0" w:colLast="0"/>
    <w:bookmarkEnd w:id="17"/>
    <w:p w14:paraId="00000080" w14:textId="116EC87B"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respecte, pe durata pregătirii și implementării proiectului, prevederile legislației europene și naționale în domeniul dezvoltării durabile, inclusiv DNSH, imunizării la schimbări climatice, egalității de șanse, de gen, accesibilității pentru persoanele cu dizabilități și nediscriminării, GDPR, Cartei drepturilor fundamentale a Uniunii Europene, Convenției ONU privind Drepturile Persoanelor cu Handicap, în domeniul ajutorului de stat și/sau minimis (acolo unde este cazul), precum și dreptul aplicabil al Uniunii din domeniul spălării banilor, al finanțării terorismului, al evitării obligațiilor fiscale, al fraudei fiscale sau al evaziunii fiscale;  </w:t>
      </w:r>
    </w:p>
    <w:bookmarkStart w:id="18" w:name="_heading=h.44sinio" w:colFirst="0" w:colLast="0"/>
    <w:bookmarkEnd w:id="18"/>
    <w:p w14:paraId="00000081" w14:textId="463996C1"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Înțeleg că, în cazul nerespectării condițiilor de eligibilitate conform ghidului solicitantului, oricând pe perioada procesului de evaluare, selecție și contractare, cererea de finanțare va fi respinsă. În acest sens, înțeleg că orice situație, eveniment ori modificare care afectează sau ar putea afecta respectarea condițiilor de eligibilitate menționate în Ghidul solicitantului vor fi aduse la cunoștința AM în termen de 5 zile lucrătoare de la luarea la cunoștință a situației respective;</w:t>
      </w:r>
    </w:p>
    <w:p w14:paraId="00000082" w14:textId="4059993D"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rPr>
        <w:t xml:space="preserve"> Înțeleg că, ulterior contractării proiectului, modificarea condițiilor de eligibilitate este permisă numai în condițiile stricte ale prevederilor contractuale, cu respectarea legislației în vigoare;</w:t>
      </w:r>
    </w:p>
    <w:p w14:paraId="00000083" w14:textId="0B0BE1A8"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ia toate măsurile pentru respectarea regulilor privind evitarea conflictului de interese, în conformitate cu reglementările europene și naționale în vigoare.</w:t>
      </w:r>
    </w:p>
    <w:p w14:paraId="00000084" w14:textId="4F9F1161" w:rsidR="00DF3C2E" w:rsidRDefault="00764F6D">
      <w:pPr>
        <w:spacing w:after="0"/>
        <w:ind w:left="142"/>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Pr>
          <w:rFonts w:ascii="Montserrat" w:eastAsia="Montserrat" w:hAnsi="Montserrat" w:cs="Montserrat"/>
        </w:rPr>
        <w:t>Să asigure funcționalitatea investiției si să mențină proprietatea facilităților construite/ modernizate/ extinse (unde este cazul), a echipamentelor/dotărilor achiziționate (după caz) și natura activității pentru care s-a acordat finanțare și să nu ipotecheze, cu excepția situațiilor prevăzute în contractul de finanțare, pe o perioadă de cel puțin 3 ani de la efectuarea plății finale în cadrul contractului de finanțare;</w:t>
      </w:r>
    </w:p>
    <w:p w14:paraId="00000085" w14:textId="1AEBFD30"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aducă la cunoștința Autorității de Management existenta unui posibil conflict de interese sau a unei situații care are sau poate avea ca efect compromiterea obiectivității </w:t>
      </w:r>
      <w:r>
        <w:rPr>
          <w:rFonts w:ascii="Montserrat" w:eastAsia="Montserrat" w:hAnsi="Montserrat" w:cs="Montserrat"/>
          <w:color w:val="000000"/>
        </w:rPr>
        <w:lastRenderedPageBreak/>
        <w:t>și imparțialității procesului de verificare, contractare și implementare a proiectului, în termen de 5 zile lucrătoare de la luarea la cunoștință a situației respective;</w:t>
      </w:r>
    </w:p>
    <w:p w14:paraId="00000086" w14:textId="533088A2"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Să asigure că TVA declarată în cadrul operațiunii a fi eligibilă pentru finanțare din fonduri europene nu a fost și nu va fi solicitată la rambursare conform legislației naționale în domeniul fiscal, pentru a respecta prevederile Regulamentului (UE, Euratom) 2018/1.046 al Parlamentului European și al Consiliului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 cu modificările și completările ulterioare, în ceea ce privește evitarea dublei finanțări.</w:t>
      </w:r>
    </w:p>
    <w:p w14:paraId="00000087" w14:textId="05DB759B"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Prin proiect nu se efectuează o relocare în conformitate cu prevederile art. 66 din Regulamentul (UE) 2021/1060, respectiv nu se efectuează transferul unei activități identice sau similare sau al unei părți a acesteia în sensul art. 2 punctul 61a din Regulamentul (UE) nr. 651/2014;</w:t>
      </w:r>
    </w:p>
    <w:p w14:paraId="3D4B7E26" w14:textId="4643A5B2" w:rsidR="00077E7C" w:rsidRPr="00077E7C" w:rsidRDefault="00764F6D" w:rsidP="00077E7C">
      <w:pPr>
        <w:pBdr>
          <w:top w:val="nil"/>
          <w:left w:val="nil"/>
          <w:bottom w:val="nil"/>
          <w:right w:val="nil"/>
          <w:between w:val="nil"/>
        </w:pBdr>
        <w:spacing w:after="0" w:line="276" w:lineRule="auto"/>
        <w:ind w:left="142"/>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sidR="00971131" w:rsidRPr="00227CA8">
        <w:rPr>
          <w:rFonts w:ascii="Montserrat" w:eastAsia="Montserrat" w:hAnsi="Montserrat" w:cs="Montserrat"/>
        </w:rPr>
        <w:t>Proiectul nu include activități în sectoare excluse din domeniul de aplicare al ajutoarelor de stat</w:t>
      </w:r>
      <w:r w:rsidR="000A2A79">
        <w:rPr>
          <w:rFonts w:ascii="Montserrat" w:eastAsia="Montserrat" w:hAnsi="Montserrat" w:cs="Montserrat"/>
        </w:rPr>
        <w:t xml:space="preserve"> și de minimis</w:t>
      </w:r>
      <w:r w:rsidR="00971131" w:rsidRPr="00227CA8">
        <w:rPr>
          <w:rFonts w:ascii="Montserrat" w:eastAsia="Montserrat" w:hAnsi="Montserrat" w:cs="Montserrat"/>
        </w:rPr>
        <w:t>, în conformitate cu prevederile Regulamentului UE 651/ 2024</w:t>
      </w:r>
      <w:r w:rsidR="001F3853">
        <w:rPr>
          <w:rFonts w:ascii="Montserrat" w:eastAsia="Montserrat" w:hAnsi="Montserrat" w:cs="Montserrat"/>
        </w:rPr>
        <w:t xml:space="preserve"> și a Regulamentului (UE) nr. 2023/</w:t>
      </w:r>
      <w:r w:rsidR="00077E7C">
        <w:rPr>
          <w:rFonts w:ascii="Montserrat" w:eastAsia="Montserrat" w:hAnsi="Montserrat" w:cs="Montserrat"/>
        </w:rPr>
        <w:t>2831</w:t>
      </w:r>
      <w:r w:rsidR="00971131" w:rsidRPr="00227CA8">
        <w:rPr>
          <w:rFonts w:ascii="Montserrat" w:eastAsia="Montserrat" w:hAnsi="Montserrat" w:cs="Montserrat"/>
        </w:rPr>
        <w:t>:</w:t>
      </w:r>
      <w:r w:rsidR="00077E7C" w:rsidRPr="00077E7C">
        <w:rPr>
          <w:rFonts w:ascii="Montserrat" w:eastAsia="Montserrat" w:hAnsi="Montserrat" w:cs="Montserrat"/>
        </w:rPr>
        <w:t xml:space="preserve">(a) ajutoarelor acordate întreprinderilor care își desfășoară activitatea în domeniul producției primare de produse pescărești și de acvacultură; </w:t>
      </w:r>
    </w:p>
    <w:p w14:paraId="14335073"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(b) ajutoarelor acordate întreprinderilor care desfășoară activități de prelucrare și comercializare a produselor pescărești și de acvacultură, în cazul în care cuantumul ajutoarelor este stabilit pe baza prețului sau a cantității de produse achiziționate sau introduse pe piață; </w:t>
      </w:r>
    </w:p>
    <w:p w14:paraId="0FA1FAB0"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(c) ajutoarelor acordate în sectorul </w:t>
      </w:r>
      <w:proofErr w:type="spellStart"/>
      <w:r w:rsidRPr="00077E7C">
        <w:rPr>
          <w:rFonts w:ascii="Montserrat" w:eastAsia="Montserrat" w:hAnsi="Montserrat" w:cs="Montserrat"/>
        </w:rPr>
        <w:t>producţiei</w:t>
      </w:r>
      <w:proofErr w:type="spellEnd"/>
      <w:r w:rsidRPr="00077E7C">
        <w:rPr>
          <w:rFonts w:ascii="Montserrat" w:eastAsia="Montserrat" w:hAnsi="Montserrat" w:cs="Montserrat"/>
        </w:rPr>
        <w:t xml:space="preserve"> agricole primare; </w:t>
      </w:r>
    </w:p>
    <w:p w14:paraId="541ADA2C"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(d) ajutoarelor acordate întreprinderilor care desfășoară activități de prelucrare și comercializare a produselor agricole, în următoarele cazuri: </w:t>
      </w:r>
    </w:p>
    <w:p w14:paraId="2530B895" w14:textId="77777777" w:rsidR="00077E7C" w:rsidRPr="00077E7C" w:rsidRDefault="00077E7C" w:rsidP="00077E7C">
      <w:pPr>
        <w:pBdr>
          <w:top w:val="nil"/>
          <w:left w:val="nil"/>
          <w:bottom w:val="nil"/>
          <w:right w:val="nil"/>
          <w:between w:val="nil"/>
        </w:pBdr>
        <w:spacing w:after="0" w:line="276" w:lineRule="auto"/>
        <w:ind w:left="709"/>
        <w:jc w:val="both"/>
        <w:rPr>
          <w:rFonts w:ascii="Montserrat" w:eastAsia="Montserrat" w:hAnsi="Montserrat" w:cs="Montserrat"/>
        </w:rPr>
      </w:pPr>
      <w:r w:rsidRPr="00077E7C">
        <w:rPr>
          <w:rFonts w:ascii="Montserrat" w:eastAsia="Montserrat" w:hAnsi="Montserrat" w:cs="Montserrat"/>
        </w:rPr>
        <w:t xml:space="preserve">(i) atunci când valoarea ajutoarelor este stabilită pe baza </w:t>
      </w:r>
      <w:proofErr w:type="spellStart"/>
      <w:r w:rsidRPr="00077E7C">
        <w:rPr>
          <w:rFonts w:ascii="Montserrat" w:eastAsia="Montserrat" w:hAnsi="Montserrat" w:cs="Montserrat"/>
        </w:rPr>
        <w:t>preţului</w:t>
      </w:r>
      <w:proofErr w:type="spellEnd"/>
      <w:r w:rsidRPr="00077E7C">
        <w:rPr>
          <w:rFonts w:ascii="Montserrat" w:eastAsia="Montserrat" w:hAnsi="Montserrat" w:cs="Montserrat"/>
        </w:rPr>
        <w:t xml:space="preserve"> sau a </w:t>
      </w:r>
      <w:proofErr w:type="spellStart"/>
      <w:r w:rsidRPr="00077E7C">
        <w:rPr>
          <w:rFonts w:ascii="Montserrat" w:eastAsia="Montserrat" w:hAnsi="Montserrat" w:cs="Montserrat"/>
        </w:rPr>
        <w:t>cantităţii</w:t>
      </w:r>
      <w:proofErr w:type="spellEnd"/>
      <w:r w:rsidRPr="00077E7C">
        <w:rPr>
          <w:rFonts w:ascii="Montserrat" w:eastAsia="Montserrat" w:hAnsi="Montserrat" w:cs="Montserrat"/>
        </w:rPr>
        <w:t xml:space="preserve"> unor astfel de produse </w:t>
      </w:r>
      <w:proofErr w:type="spellStart"/>
      <w:r w:rsidRPr="00077E7C">
        <w:rPr>
          <w:rFonts w:ascii="Montserrat" w:eastAsia="Montserrat" w:hAnsi="Montserrat" w:cs="Montserrat"/>
        </w:rPr>
        <w:t>achiziţionate</w:t>
      </w:r>
      <w:proofErr w:type="spellEnd"/>
      <w:r w:rsidRPr="00077E7C">
        <w:rPr>
          <w:rFonts w:ascii="Montserrat" w:eastAsia="Montserrat" w:hAnsi="Montserrat" w:cs="Montserrat"/>
        </w:rPr>
        <w:t xml:space="preserve"> de la producători primari sau introduse pe </w:t>
      </w:r>
      <w:proofErr w:type="spellStart"/>
      <w:r w:rsidRPr="00077E7C">
        <w:rPr>
          <w:rFonts w:ascii="Montserrat" w:eastAsia="Montserrat" w:hAnsi="Montserrat" w:cs="Montserrat"/>
        </w:rPr>
        <w:t>piaţă</w:t>
      </w:r>
      <w:proofErr w:type="spellEnd"/>
      <w:r w:rsidRPr="00077E7C">
        <w:rPr>
          <w:rFonts w:ascii="Montserrat" w:eastAsia="Montserrat" w:hAnsi="Montserrat" w:cs="Montserrat"/>
        </w:rPr>
        <w:t xml:space="preserve"> de întreprinderile respective; </w:t>
      </w:r>
    </w:p>
    <w:p w14:paraId="5925E380" w14:textId="77777777" w:rsidR="00077E7C" w:rsidRPr="00077E7C" w:rsidRDefault="00077E7C" w:rsidP="00077E7C">
      <w:pPr>
        <w:pBdr>
          <w:top w:val="nil"/>
          <w:left w:val="nil"/>
          <w:bottom w:val="nil"/>
          <w:right w:val="nil"/>
          <w:between w:val="nil"/>
        </w:pBdr>
        <w:spacing w:after="0" w:line="276" w:lineRule="auto"/>
        <w:ind w:left="709"/>
        <w:jc w:val="both"/>
        <w:rPr>
          <w:rFonts w:ascii="Montserrat" w:eastAsia="Montserrat" w:hAnsi="Montserrat" w:cs="Montserrat"/>
        </w:rPr>
      </w:pPr>
      <w:r w:rsidRPr="00077E7C">
        <w:rPr>
          <w:rFonts w:ascii="Montserrat" w:eastAsia="Montserrat" w:hAnsi="Montserrat" w:cs="Montserrat"/>
        </w:rPr>
        <w:t xml:space="preserve">(ii) atunci când ajutoarele sunt </w:t>
      </w:r>
      <w:proofErr w:type="spellStart"/>
      <w:r w:rsidRPr="00077E7C">
        <w:rPr>
          <w:rFonts w:ascii="Montserrat" w:eastAsia="Montserrat" w:hAnsi="Montserrat" w:cs="Montserrat"/>
        </w:rPr>
        <w:t>condiţionate</w:t>
      </w:r>
      <w:proofErr w:type="spellEnd"/>
      <w:r w:rsidRPr="00077E7C">
        <w:rPr>
          <w:rFonts w:ascii="Montserrat" w:eastAsia="Montserrat" w:hAnsi="Montserrat" w:cs="Montserrat"/>
        </w:rPr>
        <w:t xml:space="preserve"> de transferarea lor </w:t>
      </w:r>
      <w:proofErr w:type="spellStart"/>
      <w:r w:rsidRPr="00077E7C">
        <w:rPr>
          <w:rFonts w:ascii="Montserrat" w:eastAsia="Montserrat" w:hAnsi="Montserrat" w:cs="Montserrat"/>
        </w:rPr>
        <w:t>parţială</w:t>
      </w:r>
      <w:proofErr w:type="spellEnd"/>
      <w:r w:rsidRPr="00077E7C">
        <w:rPr>
          <w:rFonts w:ascii="Montserrat" w:eastAsia="Montserrat" w:hAnsi="Montserrat" w:cs="Montserrat"/>
        </w:rPr>
        <w:t xml:space="preserve"> sau integrală către producătorii primari; </w:t>
      </w:r>
    </w:p>
    <w:p w14:paraId="1D958842"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(e) ajutoarelor destinate </w:t>
      </w:r>
      <w:proofErr w:type="spellStart"/>
      <w:r w:rsidRPr="00077E7C">
        <w:rPr>
          <w:rFonts w:ascii="Montserrat" w:eastAsia="Montserrat" w:hAnsi="Montserrat" w:cs="Montserrat"/>
        </w:rPr>
        <w:t>activităţilor</w:t>
      </w:r>
      <w:proofErr w:type="spellEnd"/>
      <w:r w:rsidRPr="00077E7C">
        <w:rPr>
          <w:rFonts w:ascii="Montserrat" w:eastAsia="Montserrat" w:hAnsi="Montserrat" w:cs="Montserrat"/>
        </w:rPr>
        <w:t xml:space="preserve"> legate de exportul către </w:t>
      </w:r>
      <w:proofErr w:type="spellStart"/>
      <w:r w:rsidRPr="00077E7C">
        <w:rPr>
          <w:rFonts w:ascii="Montserrat" w:eastAsia="Montserrat" w:hAnsi="Montserrat" w:cs="Montserrat"/>
        </w:rPr>
        <w:t>ţări</w:t>
      </w:r>
      <w:proofErr w:type="spellEnd"/>
      <w:r w:rsidRPr="00077E7C">
        <w:rPr>
          <w:rFonts w:ascii="Montserrat" w:eastAsia="Montserrat" w:hAnsi="Montserrat" w:cs="Montserrat"/>
        </w:rPr>
        <w:t xml:space="preserve"> </w:t>
      </w:r>
      <w:proofErr w:type="spellStart"/>
      <w:r w:rsidRPr="00077E7C">
        <w:rPr>
          <w:rFonts w:ascii="Montserrat" w:eastAsia="Montserrat" w:hAnsi="Montserrat" w:cs="Montserrat"/>
        </w:rPr>
        <w:t>terţe</w:t>
      </w:r>
      <w:proofErr w:type="spellEnd"/>
      <w:r w:rsidRPr="00077E7C">
        <w:rPr>
          <w:rFonts w:ascii="Montserrat" w:eastAsia="Montserrat" w:hAnsi="Montserrat" w:cs="Montserrat"/>
        </w:rPr>
        <w:t xml:space="preserve"> sau către alte state membre, respectiv ajutoarelor legate direct de </w:t>
      </w:r>
      <w:proofErr w:type="spellStart"/>
      <w:r w:rsidRPr="00077E7C">
        <w:rPr>
          <w:rFonts w:ascii="Montserrat" w:eastAsia="Montserrat" w:hAnsi="Montserrat" w:cs="Montserrat"/>
        </w:rPr>
        <w:t>cantităţile</w:t>
      </w:r>
      <w:proofErr w:type="spellEnd"/>
      <w:r w:rsidRPr="00077E7C">
        <w:rPr>
          <w:rFonts w:ascii="Montserrat" w:eastAsia="Montserrat" w:hAnsi="Montserrat" w:cs="Montserrat"/>
        </w:rPr>
        <w:t xml:space="preserve"> exportate, de </w:t>
      </w:r>
      <w:proofErr w:type="spellStart"/>
      <w:r w:rsidRPr="00077E7C">
        <w:rPr>
          <w:rFonts w:ascii="Montserrat" w:eastAsia="Montserrat" w:hAnsi="Montserrat" w:cs="Montserrat"/>
        </w:rPr>
        <w:t>înfiinţarea</w:t>
      </w:r>
      <w:proofErr w:type="spellEnd"/>
      <w:r w:rsidRPr="00077E7C">
        <w:rPr>
          <w:rFonts w:ascii="Montserrat" w:eastAsia="Montserrat" w:hAnsi="Montserrat" w:cs="Montserrat"/>
        </w:rPr>
        <w:t xml:space="preserve"> și </w:t>
      </w:r>
      <w:proofErr w:type="spellStart"/>
      <w:r w:rsidRPr="00077E7C">
        <w:rPr>
          <w:rFonts w:ascii="Montserrat" w:eastAsia="Montserrat" w:hAnsi="Montserrat" w:cs="Montserrat"/>
        </w:rPr>
        <w:t>funcţionarea</w:t>
      </w:r>
      <w:proofErr w:type="spellEnd"/>
      <w:r w:rsidRPr="00077E7C">
        <w:rPr>
          <w:rFonts w:ascii="Montserrat" w:eastAsia="Montserrat" w:hAnsi="Montserrat" w:cs="Montserrat"/>
        </w:rPr>
        <w:t xml:space="preserve"> unei </w:t>
      </w:r>
      <w:proofErr w:type="spellStart"/>
      <w:r w:rsidRPr="00077E7C">
        <w:rPr>
          <w:rFonts w:ascii="Montserrat" w:eastAsia="Montserrat" w:hAnsi="Montserrat" w:cs="Montserrat"/>
        </w:rPr>
        <w:t>reţele</w:t>
      </w:r>
      <w:proofErr w:type="spellEnd"/>
      <w:r w:rsidRPr="00077E7C">
        <w:rPr>
          <w:rFonts w:ascii="Montserrat" w:eastAsia="Montserrat" w:hAnsi="Montserrat" w:cs="Montserrat"/>
        </w:rPr>
        <w:t xml:space="preserve"> de </w:t>
      </w:r>
      <w:proofErr w:type="spellStart"/>
      <w:r w:rsidRPr="00077E7C">
        <w:rPr>
          <w:rFonts w:ascii="Montserrat" w:eastAsia="Montserrat" w:hAnsi="Montserrat" w:cs="Montserrat"/>
        </w:rPr>
        <w:t>distribuţie</w:t>
      </w:r>
      <w:proofErr w:type="spellEnd"/>
      <w:r w:rsidRPr="00077E7C">
        <w:rPr>
          <w:rFonts w:ascii="Montserrat" w:eastAsia="Montserrat" w:hAnsi="Montserrat" w:cs="Montserrat"/>
        </w:rPr>
        <w:t xml:space="preserve"> sau destinate altor cheltuieli curente legate de activitatea de export; </w:t>
      </w:r>
    </w:p>
    <w:p w14:paraId="0C990EE4"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(f) ajutoarelor a căror acordare este </w:t>
      </w:r>
      <w:proofErr w:type="spellStart"/>
      <w:r w:rsidRPr="00077E7C">
        <w:rPr>
          <w:rFonts w:ascii="Montserrat" w:eastAsia="Montserrat" w:hAnsi="Montserrat" w:cs="Montserrat"/>
        </w:rPr>
        <w:t>condiţionată</w:t>
      </w:r>
      <w:proofErr w:type="spellEnd"/>
      <w:r w:rsidRPr="00077E7C">
        <w:rPr>
          <w:rFonts w:ascii="Montserrat" w:eastAsia="Montserrat" w:hAnsi="Montserrat" w:cs="Montserrat"/>
        </w:rPr>
        <w:t xml:space="preserve"> de obligația ca beneficiarul să utilizeze cu preferință bunuri și servicii naționale </w:t>
      </w:r>
      <w:proofErr w:type="spellStart"/>
      <w:r w:rsidRPr="00077E7C">
        <w:rPr>
          <w:rFonts w:ascii="Montserrat" w:eastAsia="Montserrat" w:hAnsi="Montserrat" w:cs="Montserrat"/>
        </w:rPr>
        <w:t>faţă</w:t>
      </w:r>
      <w:proofErr w:type="spellEnd"/>
      <w:r w:rsidRPr="00077E7C">
        <w:rPr>
          <w:rFonts w:ascii="Montserrat" w:eastAsia="Montserrat" w:hAnsi="Montserrat" w:cs="Montserrat"/>
        </w:rPr>
        <w:t xml:space="preserve"> de bunuri </w:t>
      </w:r>
      <w:proofErr w:type="spellStart"/>
      <w:r w:rsidRPr="00077E7C">
        <w:rPr>
          <w:rFonts w:ascii="Montserrat" w:eastAsia="Montserrat" w:hAnsi="Montserrat" w:cs="Montserrat"/>
        </w:rPr>
        <w:t>şi</w:t>
      </w:r>
      <w:proofErr w:type="spellEnd"/>
      <w:r w:rsidRPr="00077E7C">
        <w:rPr>
          <w:rFonts w:ascii="Montserrat" w:eastAsia="Montserrat" w:hAnsi="Montserrat" w:cs="Montserrat"/>
        </w:rPr>
        <w:t xml:space="preserve"> servicii importate; </w:t>
      </w:r>
    </w:p>
    <w:p w14:paraId="66DCFC2B"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(g) ajutoarelor acordate în sectorul pescuitului și acvaculturii, care intră în domeniul de aplicare al Regulamentului (UE) nr. 1379/2013 al Parlamentului European și al Consiliului; </w:t>
      </w:r>
    </w:p>
    <w:p w14:paraId="46C2F86E"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(h) ajutoarelor pentru facilitarea închiderii minelor de cărbune necompetitive, astfel cum sunt reglementate de Decizia 2010/787/UE a Consiliului; </w:t>
      </w:r>
    </w:p>
    <w:p w14:paraId="40C162A3"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t xml:space="preserve">(i) ajutoarelor pentru sectorul siderurgic, din sectorul cărbunelui și a lignitului; </w:t>
      </w:r>
    </w:p>
    <w:p w14:paraId="55F1D66A" w14:textId="77777777" w:rsidR="00077E7C" w:rsidRPr="00077E7C" w:rsidRDefault="00077E7C"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77E7C">
        <w:rPr>
          <w:rFonts w:ascii="Montserrat" w:eastAsia="Montserrat" w:hAnsi="Montserrat" w:cs="Montserrat"/>
        </w:rPr>
        <w:lastRenderedPageBreak/>
        <w:t xml:space="preserve">(j) ajutoarelor pentru sectorul transporturilor și pentru infrastructurile conexe, ajutoarelor pentru sectorul producerii, stocării, transportului și distribuției de energie și pentru infrastructurile energetice; și ajutoarelor în sectorul comunicațiilor în bandă largă, cu excepția schemelor de ajutoare regionale de exploatare; </w:t>
      </w:r>
    </w:p>
    <w:p w14:paraId="0000008B" w14:textId="6B2F1F98" w:rsidR="00DF3C2E" w:rsidRDefault="00077E7C" w:rsidP="00FB5C85">
      <w:pPr>
        <w:pBdr>
          <w:top w:val="nil"/>
          <w:left w:val="nil"/>
          <w:bottom w:val="nil"/>
          <w:right w:val="nil"/>
          <w:between w:val="nil"/>
        </w:pBdr>
        <w:spacing w:after="0" w:line="276" w:lineRule="auto"/>
        <w:ind w:left="142"/>
        <w:jc w:val="both"/>
        <w:rPr>
          <w:rFonts w:ascii="Montserrat" w:eastAsia="Montserrat" w:hAnsi="Montserrat" w:cs="Montserrat"/>
          <w:color w:val="000000"/>
        </w:rPr>
      </w:pPr>
      <w:r w:rsidRPr="00077E7C">
        <w:rPr>
          <w:rFonts w:ascii="Montserrat" w:eastAsia="Montserrat" w:hAnsi="Montserrat" w:cs="Montserrat"/>
        </w:rPr>
        <w:t xml:space="preserve">(k) ajutoarelor regionale de exploatare acordate întreprinderilor ale căror activităţi principale se încadrează în </w:t>
      </w:r>
      <w:proofErr w:type="spellStart"/>
      <w:r w:rsidRPr="00077E7C">
        <w:rPr>
          <w:rFonts w:ascii="Montserrat" w:eastAsia="Montserrat" w:hAnsi="Montserrat" w:cs="Montserrat"/>
        </w:rPr>
        <w:t>secţiunea</w:t>
      </w:r>
      <w:proofErr w:type="spellEnd"/>
      <w:r w:rsidRPr="00077E7C">
        <w:rPr>
          <w:rFonts w:ascii="Montserrat" w:eastAsia="Montserrat" w:hAnsi="Montserrat" w:cs="Montserrat"/>
        </w:rPr>
        <w:t xml:space="preserve"> K „Intermedieri financiare și asigurări” din NACE Rev. 2 sau întreprinderilor care desfășoară activităţi în interiorul grupurilor și ale căror activităţi principale se încadrează în categoriile 70.10 „Activităţi ale </w:t>
      </w:r>
      <w:proofErr w:type="spellStart"/>
      <w:r w:rsidRPr="00077E7C">
        <w:rPr>
          <w:rFonts w:ascii="Montserrat" w:eastAsia="Montserrat" w:hAnsi="Montserrat" w:cs="Montserrat"/>
        </w:rPr>
        <w:t>direcţiilor</w:t>
      </w:r>
      <w:proofErr w:type="spellEnd"/>
      <w:r w:rsidRPr="00077E7C">
        <w:rPr>
          <w:rFonts w:ascii="Montserrat" w:eastAsia="Montserrat" w:hAnsi="Montserrat" w:cs="Montserrat"/>
        </w:rPr>
        <w:t xml:space="preserve"> (centralelor), birourilor administrative centralizate” sau 70.22 „Activităţi de </w:t>
      </w:r>
      <w:proofErr w:type="spellStart"/>
      <w:r w:rsidRPr="00077E7C">
        <w:rPr>
          <w:rFonts w:ascii="Montserrat" w:eastAsia="Montserrat" w:hAnsi="Montserrat" w:cs="Montserrat"/>
        </w:rPr>
        <w:t>consultanţă</w:t>
      </w:r>
      <w:proofErr w:type="spellEnd"/>
      <w:r w:rsidRPr="00077E7C">
        <w:rPr>
          <w:rFonts w:ascii="Montserrat" w:eastAsia="Montserrat" w:hAnsi="Montserrat" w:cs="Montserrat"/>
        </w:rPr>
        <w:t xml:space="preserve"> pentru afaceri și management” din NACE Rev. 2.</w:t>
      </w:r>
    </w:p>
    <w:p w14:paraId="2F19490F" w14:textId="5871CF99" w:rsidR="00971131" w:rsidRPr="000C16C2" w:rsidRDefault="00764F6D" w:rsidP="00971131">
      <w:pPr>
        <w:pBdr>
          <w:top w:val="nil"/>
          <w:left w:val="nil"/>
          <w:bottom w:val="nil"/>
          <w:right w:val="nil"/>
          <w:between w:val="nil"/>
        </w:pBdr>
        <w:spacing w:after="0" w:line="276" w:lineRule="auto"/>
        <w:ind w:left="142"/>
        <w:jc w:val="both"/>
        <w:rPr>
          <w:rFonts w:ascii="Montserrat" w:eastAsia="Montserrat" w:hAnsi="Montserrat" w:cs="Montserrat"/>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sidR="00971131" w:rsidRPr="000C16C2">
        <w:rPr>
          <w:rFonts w:ascii="Montserrat" w:eastAsia="Montserrat" w:hAnsi="Montserrat" w:cs="Montserrat"/>
        </w:rPr>
        <w:t>Proiectul nu include activități în sectoare excluse în conformitate cu prevederile Regulamentului UE 1058/2021 (art.7):</w:t>
      </w:r>
      <w:r w:rsidR="00971131" w:rsidRPr="000C16C2">
        <w:rPr>
          <w:rFonts w:ascii="Montserrat" w:eastAsia="Montserrat" w:hAnsi="Montserrat" w:cs="Montserrat"/>
        </w:rPr>
        <w:br/>
        <w:t>a) dezafectarea sau construirea de centrale nucleare;</w:t>
      </w:r>
      <w:r w:rsidR="00971131" w:rsidRPr="000C16C2">
        <w:rPr>
          <w:rFonts w:ascii="Montserrat" w:eastAsia="Montserrat" w:hAnsi="Montserrat" w:cs="Montserrat"/>
        </w:rPr>
        <w:br/>
        <w:t>b) investițiile destinate reducerii emisiilor de gaze cu efect de seră generate de activitățile enumerate în anexa I la Directiva 2003/87/CE;</w:t>
      </w:r>
      <w:r w:rsidR="00971131" w:rsidRPr="003C101C">
        <w:rPr>
          <w:rFonts w:ascii="Montserrat" w:eastAsia="Montserrat" w:hAnsi="Montserrat" w:cs="Montserrat"/>
          <w:color w:val="ED0000"/>
        </w:rPr>
        <w:br/>
      </w:r>
      <w:r w:rsidR="00971131" w:rsidRPr="000C16C2">
        <w:rPr>
          <w:rFonts w:ascii="Montserrat" w:eastAsia="Montserrat" w:hAnsi="Montserrat" w:cs="Montserrat"/>
        </w:rPr>
        <w:t>c) fabricarea, prelucrarea și comercializarea tutunului și a produselor din tutun;</w:t>
      </w:r>
      <w:r w:rsidR="00971131" w:rsidRPr="000C16C2">
        <w:rPr>
          <w:rFonts w:ascii="Montserrat" w:eastAsia="Montserrat" w:hAnsi="Montserrat" w:cs="Montserrat"/>
        </w:rPr>
        <w:br/>
        <w:t>d) o întreprindere în dificultate, astfel cum este definită la articolul 2 punctul 18 din Regulamentul (UE) nr. 651/2014.</w:t>
      </w:r>
    </w:p>
    <w:p w14:paraId="51872378" w14:textId="56561F76" w:rsidR="00077E7C" w:rsidRPr="00077E7C" w:rsidRDefault="00971131" w:rsidP="00077E7C">
      <w:pPr>
        <w:pBdr>
          <w:top w:val="nil"/>
          <w:left w:val="nil"/>
          <w:bottom w:val="nil"/>
          <w:right w:val="nil"/>
          <w:between w:val="nil"/>
        </w:pBdr>
        <w:spacing w:after="0" w:line="276" w:lineRule="auto"/>
        <w:ind w:left="142"/>
        <w:jc w:val="both"/>
        <w:rPr>
          <w:rFonts w:ascii="Montserrat" w:eastAsia="Montserrat" w:hAnsi="Montserrat" w:cs="Montserrat"/>
        </w:rPr>
      </w:pPr>
      <w:r w:rsidRPr="000C16C2">
        <w:rPr>
          <w:rFonts w:ascii="Montserrat" w:eastAsia="Montserrat" w:hAnsi="Montserrat" w:cs="Montserrat"/>
        </w:rPr>
        <w:t xml:space="preserve">e) investițiile în infrastructura aeroportuară, cu excepția </w:t>
      </w:r>
      <w:r w:rsidR="00077E7C" w:rsidRPr="00077E7C">
        <w:rPr>
          <w:rFonts w:ascii="Montserrat" w:eastAsia="Montserrat" w:hAnsi="Montserrat" w:cs="Montserrat"/>
        </w:rPr>
        <w:t xml:space="preserve">regiunilor </w:t>
      </w:r>
      <w:proofErr w:type="spellStart"/>
      <w:r w:rsidR="00077E7C" w:rsidRPr="00077E7C">
        <w:rPr>
          <w:rFonts w:ascii="Montserrat" w:eastAsia="Montserrat" w:hAnsi="Montserrat" w:cs="Montserrat"/>
        </w:rPr>
        <w:t>ultraperiferice</w:t>
      </w:r>
      <w:proofErr w:type="spellEnd"/>
      <w:r w:rsidR="00077E7C" w:rsidRPr="00077E7C">
        <w:rPr>
          <w:rFonts w:ascii="Montserrat" w:eastAsia="Montserrat" w:hAnsi="Montserrat" w:cs="Montserrat"/>
        </w:rPr>
        <w:t xml:space="preserve"> sau a aeroporturilor regionale existente, astfel cum sunt definite la articolul 2 punctul 153 din Regulamentul (UE) nr. 651/2014, în oricare dintre următoarele cazuri: </w:t>
      </w:r>
    </w:p>
    <w:p w14:paraId="486896D9" w14:textId="77777777" w:rsidR="00077E7C" w:rsidRPr="00077E7C" w:rsidRDefault="00077E7C" w:rsidP="00077E7C">
      <w:pPr>
        <w:pBdr>
          <w:top w:val="nil"/>
          <w:left w:val="nil"/>
          <w:bottom w:val="nil"/>
          <w:right w:val="nil"/>
          <w:between w:val="nil"/>
        </w:pBdr>
        <w:spacing w:after="0" w:line="276" w:lineRule="auto"/>
        <w:ind w:left="851"/>
        <w:jc w:val="both"/>
        <w:rPr>
          <w:rFonts w:ascii="Montserrat" w:eastAsia="Montserrat" w:hAnsi="Montserrat" w:cs="Montserrat"/>
        </w:rPr>
      </w:pPr>
      <w:r w:rsidRPr="00077E7C">
        <w:rPr>
          <w:rFonts w:ascii="Montserrat" w:eastAsia="Montserrat" w:hAnsi="Montserrat" w:cs="Montserrat"/>
        </w:rPr>
        <w:t xml:space="preserve">(i) în cadrul măsurilor de atenuare a impactului asupra mediului; </w:t>
      </w:r>
    </w:p>
    <w:p w14:paraId="6F6FDE04" w14:textId="77777777" w:rsidR="00077E7C" w:rsidRPr="00077E7C" w:rsidRDefault="00077E7C" w:rsidP="00077E7C">
      <w:pPr>
        <w:pBdr>
          <w:top w:val="nil"/>
          <w:left w:val="nil"/>
          <w:bottom w:val="nil"/>
          <w:right w:val="nil"/>
          <w:between w:val="nil"/>
        </w:pBdr>
        <w:spacing w:after="0" w:line="276" w:lineRule="auto"/>
        <w:ind w:left="851"/>
        <w:jc w:val="both"/>
        <w:rPr>
          <w:rFonts w:ascii="Montserrat" w:eastAsia="Montserrat" w:hAnsi="Montserrat" w:cs="Montserrat"/>
        </w:rPr>
      </w:pPr>
      <w:r w:rsidRPr="00077E7C">
        <w:rPr>
          <w:rFonts w:ascii="Montserrat" w:eastAsia="Montserrat" w:hAnsi="Montserrat" w:cs="Montserrat"/>
        </w:rPr>
        <w:t xml:space="preserve">sau </w:t>
      </w:r>
    </w:p>
    <w:p w14:paraId="0AEC3D6E" w14:textId="5ABEAC76" w:rsidR="00971131" w:rsidRDefault="00077E7C" w:rsidP="00077E7C">
      <w:pPr>
        <w:pBdr>
          <w:top w:val="nil"/>
          <w:left w:val="nil"/>
          <w:bottom w:val="nil"/>
          <w:right w:val="nil"/>
          <w:between w:val="nil"/>
        </w:pBdr>
        <w:spacing w:after="0" w:line="276" w:lineRule="auto"/>
        <w:ind w:left="851"/>
        <w:jc w:val="both"/>
        <w:rPr>
          <w:rFonts w:ascii="Montserrat" w:eastAsia="Montserrat" w:hAnsi="Montserrat" w:cs="Montserrat"/>
        </w:rPr>
      </w:pPr>
      <w:r w:rsidRPr="00077E7C">
        <w:rPr>
          <w:rFonts w:ascii="Montserrat" w:eastAsia="Montserrat" w:hAnsi="Montserrat" w:cs="Montserrat"/>
        </w:rPr>
        <w:t xml:space="preserve">(ii) în cadrul sistemelor de securitate, de siguranță și de management al traficului aerian care rezultă din cercetarea MTA „Cerul unic european” (Single European </w:t>
      </w:r>
      <w:proofErr w:type="spellStart"/>
      <w:r w:rsidRPr="00077E7C">
        <w:rPr>
          <w:rFonts w:ascii="Montserrat" w:eastAsia="Montserrat" w:hAnsi="Montserrat" w:cs="Montserrat"/>
        </w:rPr>
        <w:t>Sky</w:t>
      </w:r>
      <w:proofErr w:type="spellEnd"/>
      <w:r w:rsidRPr="00077E7C">
        <w:rPr>
          <w:rFonts w:ascii="Montserrat" w:eastAsia="Montserrat" w:hAnsi="Montserrat" w:cs="Montserrat"/>
        </w:rPr>
        <w:t xml:space="preserve"> ATM </w:t>
      </w:r>
      <w:proofErr w:type="spellStart"/>
      <w:r w:rsidRPr="00077E7C">
        <w:rPr>
          <w:rFonts w:ascii="Montserrat" w:eastAsia="Montserrat" w:hAnsi="Montserrat" w:cs="Montserrat"/>
        </w:rPr>
        <w:t>Research</w:t>
      </w:r>
      <w:proofErr w:type="spellEnd"/>
      <w:r w:rsidRPr="00077E7C">
        <w:rPr>
          <w:rFonts w:ascii="Montserrat" w:eastAsia="Montserrat" w:hAnsi="Montserrat" w:cs="Montserrat"/>
        </w:rPr>
        <w:t>);</w:t>
      </w:r>
    </w:p>
    <w:p w14:paraId="0000008D" w14:textId="23FD5119" w:rsidR="00DF3C2E" w:rsidRDefault="00764F6D" w:rsidP="00971131">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t>f) investițiile în eliminarea deșeurilor în depozite de deșeuri, exceptând investițiile pentru dezafectarea, reconversia sau securizarea depozitelor de deșeuri existente, cu condiția ca investițiile respective să nu le sporească capacitatea;</w:t>
      </w:r>
      <w:r>
        <w:rPr>
          <w:rFonts w:ascii="Montserrat" w:eastAsia="Montserrat" w:hAnsi="Montserrat" w:cs="Montserrat"/>
          <w:color w:val="000000"/>
        </w:rPr>
        <w:br/>
        <w:t>g) investițiile care sporesc capacitatea instalațiilor de tratare a deșeurilor reziduale, exceptând investițiile în tehnologii de recuperare a materialelor din deșeurile reziduale în scopul economiei circulare;</w:t>
      </w:r>
    </w:p>
    <w:p w14:paraId="0000008E" w14:textId="77777777" w:rsidR="00DF3C2E" w:rsidRDefault="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t>h) investițiile legate de producția, prelucrarea, transportul, distribuția, stocarea sau arderea combustibililor fosili, exceptând:</w:t>
      </w:r>
    </w:p>
    <w:p w14:paraId="0000008F" w14:textId="77777777" w:rsidR="00DF3C2E" w:rsidRDefault="00764F6D">
      <w:pPr>
        <w:pBdr>
          <w:top w:val="nil"/>
          <w:left w:val="nil"/>
          <w:bottom w:val="nil"/>
          <w:right w:val="nil"/>
          <w:between w:val="nil"/>
        </w:pBdr>
        <w:spacing w:after="0" w:line="276" w:lineRule="auto"/>
        <w:ind w:left="142" w:firstLine="566"/>
        <w:jc w:val="both"/>
        <w:rPr>
          <w:rFonts w:ascii="Montserrat" w:eastAsia="Montserrat" w:hAnsi="Montserrat" w:cs="Montserrat"/>
          <w:color w:val="000000"/>
        </w:rPr>
      </w:pPr>
      <w:r>
        <w:rPr>
          <w:rFonts w:ascii="Montserrat" w:eastAsia="Montserrat" w:hAnsi="Montserrat" w:cs="Montserrat"/>
          <w:color w:val="000000"/>
        </w:rPr>
        <w:t>i. investițiile în înlocuirea sistemelor de încălzire cu ardere pe bază de combustibili fosili solizi, și anume cărbune, turbă, lignit, șisturi bituminoase, cu sisteme de încălzire cu ardere pe bază de gaz, în scopul:</w:t>
      </w:r>
    </w:p>
    <w:p w14:paraId="06E97E92" w14:textId="77777777" w:rsidR="00DD1F02" w:rsidRDefault="00764F6D" w:rsidP="00DD1F02">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t>- de a optimiza sistemele de încălzire și răcire centralizată pentru a le aduce la stadiul de „sisteme eficiente de termoficare și răcire centralizată”, astfel cum sunt definite la articolul 2 punctul 41 din Directiva 2012/27/UE;</w:t>
      </w:r>
    </w:p>
    <w:p w14:paraId="5DEC0A6D" w14:textId="77777777" w:rsidR="00DD1F02" w:rsidRDefault="00764F6D" w:rsidP="00DD1F02">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t>- de a optimiza centralele de producere combinată a energiei electrice și a energiei termice pentru a le aduce la stadiul de „cogenerare de înaltă eficiență”, astfel cum este definită la articolul 2 punctul 34 din Directiva 2012/27/UE;</w:t>
      </w:r>
    </w:p>
    <w:p w14:paraId="00000090" w14:textId="4358E01F" w:rsidR="00DF3C2E" w:rsidRDefault="00764F6D" w:rsidP="00DD1F02">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lastRenderedPageBreak/>
        <w:t>- de a investi în cazane și sisteme de încălzire cu ardere pe bază de gaze naturale pentru locuințe și clădiri, care înlocuiesc instalațiile pe bază de cărbune, turbă, lignit sau șisturi bituminoase.</w:t>
      </w:r>
    </w:p>
    <w:p w14:paraId="00000091" w14:textId="77777777" w:rsidR="00DF3C2E" w:rsidRDefault="00764F6D">
      <w:pPr>
        <w:pBdr>
          <w:top w:val="nil"/>
          <w:left w:val="nil"/>
          <w:bottom w:val="nil"/>
          <w:right w:val="nil"/>
          <w:between w:val="nil"/>
        </w:pBdr>
        <w:spacing w:after="0" w:line="276" w:lineRule="auto"/>
        <w:ind w:left="142" w:firstLine="566"/>
        <w:jc w:val="both"/>
        <w:rPr>
          <w:rFonts w:ascii="Montserrat" w:eastAsia="Montserrat" w:hAnsi="Montserrat" w:cs="Montserrat"/>
          <w:color w:val="000000"/>
        </w:rPr>
      </w:pPr>
      <w:r>
        <w:rPr>
          <w:rFonts w:ascii="Montserrat" w:eastAsia="Montserrat" w:hAnsi="Montserrat" w:cs="Montserrat"/>
          <w:color w:val="000000"/>
        </w:rPr>
        <w:t>ii. investițiile în extinderea și schimbarea destinației, conversia sau modernizarea rețelelor de transport și distribuție a gazelor, cu condiția ca aceste investiții să pregătească rețelele pentru adăugarea în sistem a gazelor din surse regenerabile și a gazelor cu emisii reduse de carbon, cum ar fi hidrogenul, biometanul și gazul de sinteză, și să permită înlocuirea instalațiilor de combustibili fosili solizi;</w:t>
      </w:r>
    </w:p>
    <w:p w14:paraId="00000092" w14:textId="77777777" w:rsidR="00DF3C2E" w:rsidRDefault="00764F6D">
      <w:pPr>
        <w:pBdr>
          <w:top w:val="nil"/>
          <w:left w:val="nil"/>
          <w:bottom w:val="nil"/>
          <w:right w:val="nil"/>
          <w:between w:val="nil"/>
        </w:pBdr>
        <w:spacing w:after="0" w:line="276" w:lineRule="auto"/>
        <w:ind w:left="142" w:firstLine="566"/>
        <w:jc w:val="both"/>
        <w:rPr>
          <w:rFonts w:ascii="Montserrat" w:eastAsia="Montserrat" w:hAnsi="Montserrat" w:cs="Montserrat"/>
          <w:color w:val="000000"/>
        </w:rPr>
      </w:pPr>
      <w:r>
        <w:rPr>
          <w:rFonts w:ascii="Montserrat" w:eastAsia="Montserrat" w:hAnsi="Montserrat" w:cs="Montserrat"/>
          <w:color w:val="000000"/>
        </w:rPr>
        <w:t>iii. investițiile în:</w:t>
      </w:r>
    </w:p>
    <w:p w14:paraId="00000094" w14:textId="4A28CF3B" w:rsidR="00DF3C2E" w:rsidRDefault="00764F6D" w:rsidP="00764F6D">
      <w:pPr>
        <w:pBdr>
          <w:top w:val="nil"/>
          <w:left w:val="nil"/>
          <w:bottom w:val="nil"/>
          <w:right w:val="nil"/>
          <w:between w:val="nil"/>
        </w:pBdr>
        <w:spacing w:after="0" w:line="276" w:lineRule="auto"/>
        <w:ind w:left="142"/>
        <w:jc w:val="both"/>
        <w:rPr>
          <w:rFonts w:ascii="Montserrat" w:eastAsia="Montserrat" w:hAnsi="Montserrat" w:cs="Montserrat"/>
          <w:color w:val="000000"/>
        </w:rPr>
      </w:pPr>
      <w:r>
        <w:rPr>
          <w:rFonts w:ascii="Montserrat" w:eastAsia="Montserrat" w:hAnsi="Montserrat" w:cs="Montserrat"/>
          <w:color w:val="000000"/>
        </w:rPr>
        <w:t>- vehiculele nepoluante, astfel cum sunt definite în Directiva 2009/33/CE a Parlamentului European și a Consiliului(22), de interes public; și</w:t>
      </w:r>
      <w:r>
        <w:rPr>
          <w:rFonts w:ascii="Montserrat" w:eastAsia="Montserrat" w:hAnsi="Montserrat" w:cs="Montserrat"/>
          <w:color w:val="000000"/>
        </w:rPr>
        <w:br/>
        <w:t>- vehicule, aeronave și nave proiectate și construite sau adaptate pentru a fi utilizate de serviciile de protecție civilă și de pompieri.</w:t>
      </w:r>
    </w:p>
    <w:p w14:paraId="00000095" w14:textId="43FE4E46" w:rsidR="00DF3C2E" w:rsidRDefault="00764F6D" w:rsidP="00764F6D">
      <w:pPr>
        <w:pBdr>
          <w:top w:val="nil"/>
          <w:left w:val="nil"/>
          <w:bottom w:val="nil"/>
          <w:right w:val="nil"/>
          <w:between w:val="nil"/>
        </w:pBdr>
        <w:spacing w:after="0" w:line="276" w:lineRule="auto"/>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Pr>
          <w:rFonts w:ascii="Montserrat" w:eastAsia="Montserrat" w:hAnsi="Montserrat" w:cs="Montserrat"/>
          <w:color w:val="000000"/>
        </w:rPr>
        <w:t xml:space="preserve">  </w:t>
      </w:r>
      <w:r w:rsidR="00971131">
        <w:rPr>
          <w:rFonts w:ascii="Montserrat" w:eastAsia="Montserrat" w:hAnsi="Montserrat" w:cs="Montserrat"/>
          <w:color w:val="000000"/>
        </w:rPr>
        <w:t xml:space="preserve">Să prezint documentele contabile care atestă ținerea de evidențe contabile separate, alocarea costurilor și veniturilor într-un mod adecvat și garantarea faptului că finanțarea publică nu favorizează alte activități, </w:t>
      </w:r>
      <w:r w:rsidR="00077E7C" w:rsidRPr="00077E7C">
        <w:rPr>
          <w:rFonts w:ascii="Montserrat" w:eastAsia="Montserrat" w:hAnsi="Montserrat" w:cs="Montserrat"/>
          <w:color w:val="000000"/>
        </w:rPr>
        <w:t xml:space="preserve">dacă solicitantul își desfășoară activitatea atât în sectoare/domenii de activitate eligibile, cât </w:t>
      </w:r>
      <w:proofErr w:type="spellStart"/>
      <w:r w:rsidR="00077E7C" w:rsidRPr="00077E7C">
        <w:rPr>
          <w:rFonts w:ascii="Montserrat" w:eastAsia="Montserrat" w:hAnsi="Montserrat" w:cs="Montserrat"/>
          <w:color w:val="000000"/>
        </w:rPr>
        <w:t>şi</w:t>
      </w:r>
      <w:proofErr w:type="spellEnd"/>
      <w:r w:rsidR="00077E7C" w:rsidRPr="00077E7C">
        <w:rPr>
          <w:rFonts w:ascii="Montserrat" w:eastAsia="Montserrat" w:hAnsi="Montserrat" w:cs="Montserrat"/>
          <w:color w:val="000000"/>
        </w:rPr>
        <w:t xml:space="preserve"> în sectoare/domenii de activitate neeligibile sau în sectoarele excluse din aria de aplicare a Regulamentului (UE) nr. 2023/2831, a Regulamentului (UE) nr. 651/2014 și/sau cele din Schema de ajutor de stat și de minimis pentru creșterea durabilă a IMM-urilor, aprobată prin Dispoziția Directorului General ADR Nord-Est nr. 346/04.11.2024, modificată și completată prin Dispoziția Directorului General ADR Nord-Est nr 44/12.02.2025, astfel ca activitățile desfășurate în sectoarele excluse/neeligibile să nu beneficieze de ajutoare de stat / minimis acordate în baza schemei de ajutor anterior menționată.</w:t>
      </w:r>
    </w:p>
    <w:p w14:paraId="76C6E8EF" w14:textId="77777777" w:rsidR="00764F6D" w:rsidRDefault="00764F6D" w:rsidP="006D5DF2">
      <w:pPr>
        <w:widowControl w:val="0"/>
        <w:pBdr>
          <w:top w:val="nil"/>
          <w:left w:val="nil"/>
          <w:bottom w:val="nil"/>
          <w:right w:val="nil"/>
          <w:between w:val="nil"/>
        </w:pBdr>
        <w:spacing w:after="0" w:line="240" w:lineRule="auto"/>
        <w:jc w:val="both"/>
        <w:rPr>
          <w:rFonts w:ascii="Montserrat" w:eastAsia="Montserrat" w:hAnsi="Montserrat" w:cs="Montserrat"/>
          <w:color w:val="000000"/>
        </w:rPr>
      </w:pPr>
      <w:r w:rsidRPr="00DC1D7B">
        <w:rPr>
          <w:rFonts w:ascii="Montserrat" w:hAnsi="Montserrat" w:cstheme="minorHAnsi"/>
        </w:rPr>
        <w:fldChar w:fldCharType="begin">
          <w:ffData>
            <w:name w:val=""/>
            <w:enabled/>
            <w:calcOnExit w:val="0"/>
            <w:checkBox>
              <w:sizeAuto/>
              <w:default w:val="0"/>
            </w:checkBox>
          </w:ffData>
        </w:fldChar>
      </w:r>
      <w:r w:rsidRPr="00DC1D7B">
        <w:rPr>
          <w:rFonts w:ascii="Montserrat" w:hAnsi="Montserrat" w:cstheme="minorHAnsi"/>
        </w:rPr>
        <w:instrText xml:space="preserve"> FORMCHECKBOX </w:instrText>
      </w:r>
      <w:r w:rsidRPr="00DC1D7B">
        <w:rPr>
          <w:rFonts w:ascii="Montserrat" w:hAnsi="Montserrat" w:cstheme="minorHAnsi"/>
        </w:rPr>
      </w:r>
      <w:r w:rsidRPr="00DC1D7B">
        <w:rPr>
          <w:rFonts w:ascii="Montserrat" w:hAnsi="Montserrat" w:cstheme="minorHAnsi"/>
        </w:rPr>
        <w:fldChar w:fldCharType="separate"/>
      </w:r>
      <w:r w:rsidRPr="00DC1D7B">
        <w:rPr>
          <w:rFonts w:ascii="Montserrat" w:hAnsi="Montserrat" w:cstheme="minorHAnsi"/>
        </w:rPr>
        <w:fldChar w:fldCharType="end"/>
      </w:r>
      <w:r w:rsidRPr="00764F6D">
        <w:rPr>
          <w:rFonts w:ascii="Arial" w:eastAsia="Arial" w:hAnsi="Arial" w:cs="Arial"/>
          <w:color w:val="000000"/>
        </w:rPr>
        <w:t xml:space="preserve"> </w:t>
      </w:r>
      <w:r w:rsidRPr="00764F6D">
        <w:rPr>
          <w:rFonts w:ascii="Montserrat" w:eastAsia="Montserrat" w:hAnsi="Montserrat" w:cs="Montserrat"/>
          <w:color w:val="000000"/>
        </w:rPr>
        <w:t>Să nu efectuez o relocare către unitatea în care urmează să aibă loc investiția inițială pentru care solicită ajutorul pentru o perioadă de până la doi ani după finalizarea investiției inițiale pentru care solicită ajutorul, la nivel de ”grup”.</w:t>
      </w:r>
    </w:p>
    <w:p w14:paraId="6EA2CEF2" w14:textId="77777777" w:rsidR="00764F6D" w:rsidRDefault="00764F6D" w:rsidP="00764F6D">
      <w:pPr>
        <w:widowControl w:val="0"/>
        <w:pBdr>
          <w:top w:val="nil"/>
          <w:left w:val="nil"/>
          <w:bottom w:val="nil"/>
          <w:right w:val="nil"/>
          <w:between w:val="nil"/>
        </w:pBdr>
        <w:spacing w:after="0" w:line="240" w:lineRule="auto"/>
        <w:rPr>
          <w:rFonts w:ascii="Montserrat" w:eastAsia="Montserrat" w:hAnsi="Montserrat" w:cs="Montserrat"/>
          <w:color w:val="000000"/>
        </w:rPr>
      </w:pPr>
    </w:p>
    <w:p w14:paraId="00000097" w14:textId="47E31B80" w:rsidR="00DF3C2E" w:rsidRPr="00764F6D" w:rsidRDefault="00764F6D" w:rsidP="00764F6D">
      <w:pPr>
        <w:widowControl w:val="0"/>
        <w:pBdr>
          <w:top w:val="nil"/>
          <w:left w:val="nil"/>
          <w:bottom w:val="nil"/>
          <w:right w:val="nil"/>
          <w:between w:val="nil"/>
        </w:pBdr>
        <w:spacing w:after="0" w:line="240" w:lineRule="auto"/>
        <w:jc w:val="both"/>
        <w:rPr>
          <w:rFonts w:ascii="Montserrat" w:eastAsia="Montserrat" w:hAnsi="Montserrat" w:cs="Montserrat"/>
          <w:b/>
          <w:color w:val="2E74B5" w:themeColor="accent1" w:themeShade="BF"/>
        </w:rPr>
      </w:pPr>
      <w:r w:rsidRPr="00764F6D">
        <w:rPr>
          <w:rFonts w:ascii="Montserrat" w:eastAsia="Montserrat" w:hAnsi="Montserrat" w:cs="Montserrat"/>
          <w:b/>
          <w:color w:val="2E74B5" w:themeColor="accent1" w:themeShade="BF"/>
        </w:rPr>
        <w:t>D. Îmi  exprim acordul cu privire la utilizarea și prelucrarea datelor cu caracter personal de către AM/OI responsabil sau orice altă structură cu responsabilități în gestiunea și controlul fondurilor europene, în cadrul procesului de evaluare și contractare și în cadrul verificărilor de management/audit/control, în scopul îndeplinirii activităților specifice, cu respectarea prevederilor legale.</w:t>
      </w:r>
    </w:p>
    <w:p w14:paraId="00000098" w14:textId="77777777" w:rsidR="00DF3C2E" w:rsidRDefault="00764F6D">
      <w:pPr>
        <w:pStyle w:val="Heading2"/>
        <w:jc w:val="both"/>
        <w:rPr>
          <w:rFonts w:ascii="Montserrat" w:eastAsia="Montserrat" w:hAnsi="Montserrat" w:cs="Montserrat"/>
          <w:b/>
          <w:sz w:val="22"/>
          <w:szCs w:val="22"/>
        </w:rPr>
      </w:pPr>
      <w:r>
        <w:rPr>
          <w:rFonts w:ascii="Montserrat" w:eastAsia="Montserrat" w:hAnsi="Montserrat" w:cs="Montserrat"/>
          <w:b/>
          <w:sz w:val="22"/>
          <w:szCs w:val="22"/>
        </w:rPr>
        <w:t>E. Declar că am luat la cunoștință că în etapa de contractare am obligația să fac dovada tuturor celor declarate prin prezenta Declarație, sub sancțiunea respingerii cererii de finanțare.</w:t>
      </w:r>
    </w:p>
    <w:p w14:paraId="0000009A" w14:textId="29A9C062" w:rsidR="00DF3C2E" w:rsidRPr="00DD1F02" w:rsidRDefault="00764F6D" w:rsidP="00DD1F02">
      <w:pPr>
        <w:pStyle w:val="Heading2"/>
        <w:jc w:val="both"/>
        <w:rPr>
          <w:rFonts w:ascii="Montserrat" w:eastAsia="Montserrat" w:hAnsi="Montserrat" w:cs="Montserrat"/>
          <w:b/>
          <w:sz w:val="22"/>
          <w:szCs w:val="22"/>
        </w:rPr>
      </w:pPr>
      <w:r>
        <w:rPr>
          <w:rFonts w:ascii="Montserrat" w:eastAsia="Montserrat" w:hAnsi="Montserrat" w:cs="Montserrat"/>
          <w:b/>
          <w:sz w:val="22"/>
          <w:szCs w:val="22"/>
        </w:rPr>
        <w:t>F. Declar că sunt pe deplin autorizat să semnez această declarație în numele &lt;</w:t>
      </w:r>
      <w:r>
        <w:rPr>
          <w:rFonts w:ascii="Montserrat" w:eastAsia="Montserrat" w:hAnsi="Montserrat" w:cs="Montserrat"/>
          <w:b/>
          <w:i/>
          <w:sz w:val="22"/>
          <w:szCs w:val="22"/>
          <w:highlight w:val="lightGray"/>
        </w:rPr>
        <w:t>denumire entitate juridică</w:t>
      </w:r>
      <w:r>
        <w:rPr>
          <w:rFonts w:ascii="Montserrat" w:eastAsia="Montserrat" w:hAnsi="Montserrat" w:cs="Montserrat"/>
          <w:b/>
          <w:sz w:val="22"/>
          <w:szCs w:val="22"/>
        </w:rPr>
        <w:t>&gt;.</w:t>
      </w:r>
    </w:p>
    <w:p w14:paraId="0000009B" w14:textId="77777777" w:rsidR="00DF3C2E" w:rsidRDefault="00764F6D">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r>
        <w:rPr>
          <w:rFonts w:ascii="Montserrat" w:eastAsia="Montserrat" w:hAnsi="Montserrat" w:cs="Montserrat"/>
          <w:b/>
          <w:color w:val="000000"/>
        </w:rPr>
        <w:t>&lt;</w:t>
      </w:r>
      <w:r>
        <w:rPr>
          <w:rFonts w:ascii="Montserrat" w:eastAsia="Montserrat" w:hAnsi="Montserrat" w:cs="Montserrat"/>
          <w:b/>
          <w:i/>
          <w:color w:val="000000"/>
          <w:shd w:val="clear" w:color="auto" w:fill="B2B2B2"/>
        </w:rPr>
        <w:t>nume</w:t>
      </w:r>
      <w:r>
        <w:rPr>
          <w:rFonts w:ascii="Montserrat" w:eastAsia="Montserrat" w:hAnsi="Montserrat" w:cs="Montserrat"/>
          <w:b/>
          <w:color w:val="000000"/>
        </w:rPr>
        <w:t>&gt;, &lt;</w:t>
      </w:r>
      <w:r>
        <w:rPr>
          <w:rFonts w:ascii="Montserrat" w:eastAsia="Montserrat" w:hAnsi="Montserrat" w:cs="Montserrat"/>
          <w:b/>
          <w:i/>
          <w:color w:val="000000"/>
          <w:shd w:val="clear" w:color="auto" w:fill="B2B2B2"/>
        </w:rPr>
        <w:t>prenume</w:t>
      </w:r>
      <w:r>
        <w:rPr>
          <w:rFonts w:ascii="Montserrat" w:eastAsia="Montserrat" w:hAnsi="Montserrat" w:cs="Montserrat"/>
          <w:b/>
          <w:color w:val="000000"/>
        </w:rPr>
        <w:t xml:space="preserve">&gt;, </w:t>
      </w:r>
    </w:p>
    <w:p w14:paraId="0000009C" w14:textId="77777777" w:rsidR="00DF3C2E" w:rsidRDefault="00DF3C2E">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p>
    <w:p w14:paraId="0000009D" w14:textId="77777777" w:rsidR="00DF3C2E" w:rsidRDefault="00764F6D">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r>
        <w:rPr>
          <w:rFonts w:ascii="Montserrat" w:eastAsia="Montserrat" w:hAnsi="Montserrat" w:cs="Montserrat"/>
          <w:b/>
          <w:color w:val="000000"/>
        </w:rPr>
        <w:t>&lt;</w:t>
      </w:r>
      <w:r>
        <w:rPr>
          <w:rFonts w:ascii="Montserrat" w:eastAsia="Montserrat" w:hAnsi="Montserrat" w:cs="Montserrat"/>
          <w:b/>
          <w:i/>
          <w:color w:val="000000"/>
          <w:shd w:val="clear" w:color="auto" w:fill="B2B2B2"/>
        </w:rPr>
        <w:t>funcție</w:t>
      </w:r>
      <w:r>
        <w:rPr>
          <w:rFonts w:ascii="Montserrat" w:eastAsia="Montserrat" w:hAnsi="Montserrat" w:cs="Montserrat"/>
          <w:b/>
          <w:color w:val="000000"/>
        </w:rPr>
        <w:t xml:space="preserve">&gt;, </w:t>
      </w:r>
    </w:p>
    <w:p w14:paraId="0000009E" w14:textId="77777777" w:rsidR="00DF3C2E" w:rsidRDefault="00DF3C2E">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p>
    <w:p w14:paraId="0000009F" w14:textId="77777777" w:rsidR="00DF3C2E" w:rsidRDefault="00764F6D">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r>
        <w:rPr>
          <w:rFonts w:ascii="Montserrat" w:eastAsia="Montserrat" w:hAnsi="Montserrat" w:cs="Montserrat"/>
          <w:b/>
          <w:color w:val="000000"/>
        </w:rPr>
        <w:t xml:space="preserve">Semnătură </w:t>
      </w:r>
    </w:p>
    <w:p w14:paraId="000000A0" w14:textId="77777777" w:rsidR="00DF3C2E" w:rsidRDefault="00DF3C2E">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p>
    <w:p w14:paraId="000000A1" w14:textId="77777777" w:rsidR="00DF3C2E" w:rsidRDefault="00764F6D">
      <w:pPr>
        <w:pBdr>
          <w:top w:val="nil"/>
          <w:left w:val="nil"/>
          <w:bottom w:val="nil"/>
          <w:right w:val="nil"/>
          <w:between w:val="nil"/>
        </w:pBdr>
        <w:spacing w:after="0" w:line="240" w:lineRule="auto"/>
        <w:ind w:left="720" w:hanging="360"/>
        <w:jc w:val="both"/>
        <w:rPr>
          <w:rFonts w:ascii="Montserrat" w:eastAsia="Montserrat" w:hAnsi="Montserrat" w:cs="Montserrat"/>
          <w:b/>
          <w:color w:val="000000"/>
        </w:rPr>
      </w:pPr>
      <w:r>
        <w:rPr>
          <w:rFonts w:ascii="Montserrat" w:eastAsia="Montserrat" w:hAnsi="Montserrat" w:cs="Montserrat"/>
          <w:b/>
          <w:color w:val="000000"/>
        </w:rPr>
        <w:t>Dată (</w:t>
      </w:r>
      <w:proofErr w:type="spellStart"/>
      <w:r>
        <w:rPr>
          <w:rFonts w:ascii="Montserrat" w:eastAsia="Montserrat" w:hAnsi="Montserrat" w:cs="Montserrat"/>
          <w:b/>
          <w:color w:val="000000"/>
        </w:rPr>
        <w:t>zz</w:t>
      </w:r>
      <w:proofErr w:type="spellEnd"/>
      <w:r>
        <w:rPr>
          <w:rFonts w:ascii="Montserrat" w:eastAsia="Montserrat" w:hAnsi="Montserrat" w:cs="Montserrat"/>
          <w:b/>
          <w:color w:val="000000"/>
        </w:rPr>
        <w:t>/</w:t>
      </w:r>
      <w:proofErr w:type="spellStart"/>
      <w:r>
        <w:rPr>
          <w:rFonts w:ascii="Montserrat" w:eastAsia="Montserrat" w:hAnsi="Montserrat" w:cs="Montserrat"/>
          <w:b/>
          <w:color w:val="000000"/>
        </w:rPr>
        <w:t>ll</w:t>
      </w:r>
      <w:proofErr w:type="spellEnd"/>
      <w:r>
        <w:rPr>
          <w:rFonts w:ascii="Montserrat" w:eastAsia="Montserrat" w:hAnsi="Montserrat" w:cs="Montserrat"/>
          <w:b/>
          <w:color w:val="000000"/>
        </w:rPr>
        <w:t>/</w:t>
      </w:r>
      <w:proofErr w:type="spellStart"/>
      <w:r>
        <w:rPr>
          <w:rFonts w:ascii="Montserrat" w:eastAsia="Montserrat" w:hAnsi="Montserrat" w:cs="Montserrat"/>
          <w:b/>
          <w:color w:val="000000"/>
        </w:rPr>
        <w:t>aaaa</w:t>
      </w:r>
      <w:proofErr w:type="spellEnd"/>
      <w:r>
        <w:rPr>
          <w:rFonts w:ascii="Montserrat" w:eastAsia="Montserrat" w:hAnsi="Montserrat" w:cs="Montserrat"/>
          <w:b/>
          <w:color w:val="000000"/>
        </w:rPr>
        <w:t xml:space="preserve">) </w:t>
      </w:r>
    </w:p>
    <w:sectPr w:rsidR="00DF3C2E">
      <w:footerReference w:type="default" r:id="rId8"/>
      <w:headerReference w:type="first" r:id="rId9"/>
      <w:footerReference w:type="first" r:id="rId10"/>
      <w:pgSz w:w="12240" w:h="15840"/>
      <w:pgMar w:top="765" w:right="1325" w:bottom="993" w:left="1276" w:header="708"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961BF" w14:textId="77777777" w:rsidR="00227537" w:rsidRDefault="00227537">
      <w:pPr>
        <w:spacing w:after="0" w:line="240" w:lineRule="auto"/>
      </w:pPr>
      <w:r>
        <w:separator/>
      </w:r>
    </w:p>
  </w:endnote>
  <w:endnote w:type="continuationSeparator" w:id="0">
    <w:p w14:paraId="56727B92" w14:textId="77777777" w:rsidR="00227537" w:rsidRDefault="0022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1" w:fontKey="{9600B936-0B05-4F6E-A30F-EC175B5CC0D2}"/>
    <w:embedBold r:id="rId2" w:fontKey="{65062A4A-B7C9-491C-B63C-C3A0BED85FC7}"/>
    <w:embedItalic r:id="rId3" w:fontKey="{B2A16555-440A-4A29-B0EC-1ABD1A7FE109}"/>
    <w:embedBoldItalic r:id="rId4" w:fontKey="{5C790BCC-DE1C-4D02-B5EC-972D10518ACA}"/>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D547D890-174D-4C1B-A3CE-75E4478D7540}"/>
    <w:embedBold r:id="rId6" w:fontKey="{9D6F7F36-A75D-4659-9B5D-3625A1C85015}"/>
    <w:embedItalic r:id="rId7" w:fontKey="{A579E976-F2DC-46EB-90E8-88CF160AC21F}"/>
  </w:font>
  <w:font w:name="Trebuchet MS">
    <w:panose1 w:val="020B0603020202020204"/>
    <w:charset w:val="00"/>
    <w:family w:val="swiss"/>
    <w:pitch w:val="variable"/>
    <w:sig w:usb0="00000687" w:usb1="00000000" w:usb2="00000000" w:usb3="00000000" w:csb0="0000009F" w:csb1="00000000"/>
    <w:embedRegular r:id="rId8" w:fontKey="{F36EC7DB-09EF-4572-91F9-2483C8CD9038}"/>
    <w:embedBold r:id="rId9" w:fontKey="{3B59A5F1-5E93-4DAB-91B7-86D59CED5B19}"/>
    <w:embedItalic r:id="rId10" w:fontKey="{7511DAFD-6B48-49D7-A255-F4258EED76EF}"/>
  </w:font>
  <w:font w:name="Calibri Light">
    <w:panose1 w:val="020F0302020204030204"/>
    <w:charset w:val="00"/>
    <w:family w:val="swiss"/>
    <w:pitch w:val="variable"/>
    <w:sig w:usb0="E4002EFF" w:usb1="C200247B" w:usb2="00000009" w:usb3="00000000" w:csb0="000001FF" w:csb1="00000000"/>
    <w:embedRegular r:id="rId11" w:fontKey="{877E7551-56A5-494A-890D-ECDBA11A6AB9}"/>
  </w:font>
  <w:font w:name="Segoe UI">
    <w:panose1 w:val="020B0502040204020203"/>
    <w:charset w:val="00"/>
    <w:family w:val="swiss"/>
    <w:pitch w:val="variable"/>
    <w:sig w:usb0="E4002EFF" w:usb1="C000E47F" w:usb2="00000009" w:usb3="00000000" w:csb0="000001FF" w:csb1="00000000"/>
    <w:embedRegular r:id="rId12" w:fontKey="{6F3AB4EA-1B46-4965-B2D9-DC4D18E7E81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Italic r:id="rId13" w:fontKey="{23D2233B-E692-40BB-87DF-7C38EE8CB485}"/>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4" w:fontKey="{9D8B4AAD-1B60-483C-928C-8F73ED935C3B}"/>
    <w:embedItalic r:id="rId15" w:fontKey="{831B0DB5-C3D9-431B-B402-FF8AB7CA5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312838F4" w:rsidR="00DF3C2E" w:rsidRDefault="00764F6D">
    <w:pPr>
      <w:pBdr>
        <w:top w:val="nil"/>
        <w:left w:val="nil"/>
        <w:bottom w:val="nil"/>
        <w:right w:val="nil"/>
        <w:between w:val="nil"/>
      </w:pBdr>
      <w:tabs>
        <w:tab w:val="center" w:pos="4703"/>
        <w:tab w:val="right" w:pos="9406"/>
      </w:tabs>
      <w:spacing w:after="0" w:line="240" w:lineRule="auto"/>
      <w:rPr>
        <w:color w:val="000000"/>
      </w:rPr>
    </w:pPr>
    <w:r>
      <w:rPr>
        <w:color w:val="000000"/>
      </w:rPr>
      <w:fldChar w:fldCharType="begin"/>
    </w:r>
    <w:r>
      <w:rPr>
        <w:color w:val="000000"/>
      </w:rPr>
      <w:instrText>PAGE</w:instrText>
    </w:r>
    <w:r>
      <w:rPr>
        <w:color w:val="000000"/>
      </w:rPr>
      <w:fldChar w:fldCharType="separate"/>
    </w:r>
    <w:r w:rsidR="00AB7653">
      <w:rPr>
        <w:noProof/>
        <w:color w:val="000000"/>
      </w:rPr>
      <w:t>2</w:t>
    </w:r>
    <w:r>
      <w:rPr>
        <w:color w:val="000000"/>
      </w:rPr>
      <w:fldChar w:fldCharType="end"/>
    </w:r>
  </w:p>
  <w:p w14:paraId="000000A7" w14:textId="77777777" w:rsidR="00DF3C2E" w:rsidRDefault="00764F6D">
    <w:pPr>
      <w:pBdr>
        <w:top w:val="nil"/>
        <w:left w:val="nil"/>
        <w:bottom w:val="nil"/>
        <w:right w:val="nil"/>
        <w:between w:val="nil"/>
      </w:pBdr>
      <w:tabs>
        <w:tab w:val="center" w:pos="4703"/>
        <w:tab w:val="right" w:pos="9406"/>
      </w:tabs>
      <w:spacing w:after="0" w:line="240" w:lineRule="auto"/>
      <w:jc w:val="right"/>
      <w:rPr>
        <w:color w:val="000000"/>
      </w:rPr>
    </w:pPr>
    <w:r>
      <w:rPr>
        <w:noProof/>
        <w:color w:val="000000"/>
      </w:rPr>
      <w:drawing>
        <wp:inline distT="0" distB="0" distL="0" distR="0" wp14:anchorId="4FB901D8" wp14:editId="07888F51">
          <wp:extent cx="5760720" cy="244932"/>
          <wp:effectExtent l="0" t="0" r="0" b="0"/>
          <wp:docPr id="17886016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60720" cy="244932"/>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0EF03B86" w:rsidR="00DF3C2E" w:rsidRDefault="00764F6D">
    <w:pPr>
      <w:pBdr>
        <w:top w:val="nil"/>
        <w:left w:val="nil"/>
        <w:bottom w:val="nil"/>
        <w:right w:val="nil"/>
        <w:between w:val="nil"/>
      </w:pBdr>
      <w:tabs>
        <w:tab w:val="center" w:pos="4703"/>
        <w:tab w:val="right" w:pos="9406"/>
      </w:tabs>
      <w:spacing w:after="0" w:line="240" w:lineRule="auto"/>
      <w:rPr>
        <w:color w:val="000000"/>
      </w:rPr>
    </w:pPr>
    <w:r>
      <w:rPr>
        <w:color w:val="000000"/>
      </w:rPr>
      <w:fldChar w:fldCharType="begin"/>
    </w:r>
    <w:r>
      <w:rPr>
        <w:color w:val="000000"/>
      </w:rPr>
      <w:instrText>PAGE</w:instrText>
    </w:r>
    <w:r>
      <w:rPr>
        <w:color w:val="000000"/>
      </w:rPr>
      <w:fldChar w:fldCharType="separate"/>
    </w:r>
    <w:r w:rsidR="00AB7653">
      <w:rPr>
        <w:noProof/>
        <w:color w:val="000000"/>
      </w:rPr>
      <w:t>1</w:t>
    </w:r>
    <w:r>
      <w:rPr>
        <w:color w:val="000000"/>
      </w:rPr>
      <w:fldChar w:fldCharType="end"/>
    </w:r>
  </w:p>
  <w:p w14:paraId="000000A9" w14:textId="77777777" w:rsidR="00DF3C2E" w:rsidRDefault="00764F6D">
    <w:pPr>
      <w:pBdr>
        <w:top w:val="nil"/>
        <w:left w:val="nil"/>
        <w:bottom w:val="nil"/>
        <w:right w:val="nil"/>
        <w:between w:val="nil"/>
      </w:pBdr>
      <w:tabs>
        <w:tab w:val="center" w:pos="4703"/>
        <w:tab w:val="right" w:pos="9406"/>
      </w:tabs>
      <w:spacing w:after="0" w:line="240" w:lineRule="auto"/>
      <w:jc w:val="right"/>
      <w:rPr>
        <w:color w:val="000000"/>
      </w:rPr>
    </w:pPr>
    <w:r>
      <w:rPr>
        <w:noProof/>
        <w:color w:val="000000"/>
      </w:rPr>
      <w:drawing>
        <wp:inline distT="0" distB="0" distL="0" distR="0" wp14:anchorId="430EF575" wp14:editId="2FEB618C">
          <wp:extent cx="5760720" cy="244932"/>
          <wp:effectExtent l="0" t="0" r="0" b="0"/>
          <wp:docPr id="1788601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60720" cy="24493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301CE" w14:textId="77777777" w:rsidR="00227537" w:rsidRDefault="00227537">
      <w:pPr>
        <w:spacing w:after="0" w:line="240" w:lineRule="auto"/>
      </w:pPr>
      <w:r>
        <w:separator/>
      </w:r>
    </w:p>
  </w:footnote>
  <w:footnote w:type="continuationSeparator" w:id="0">
    <w:p w14:paraId="2841FD02" w14:textId="77777777" w:rsidR="00227537" w:rsidRDefault="0022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2" w14:textId="77777777" w:rsidR="00DF3C2E" w:rsidRDefault="00764F6D">
    <w:pPr>
      <w:pBdr>
        <w:top w:val="nil"/>
        <w:left w:val="nil"/>
        <w:bottom w:val="nil"/>
        <w:right w:val="nil"/>
        <w:between w:val="nil"/>
      </w:pBdr>
      <w:tabs>
        <w:tab w:val="center" w:pos="4703"/>
        <w:tab w:val="right" w:pos="9406"/>
      </w:tabs>
      <w:spacing w:after="0" w:line="240" w:lineRule="auto"/>
      <w:rPr>
        <w:color w:val="000000"/>
      </w:rPr>
    </w:pPr>
    <w:r>
      <w:rPr>
        <w:noProof/>
      </w:rPr>
      <w:drawing>
        <wp:anchor distT="0" distB="0" distL="114300" distR="114300" simplePos="0" relativeHeight="251658240" behindDoc="0" locked="0" layoutInCell="1" hidden="0" allowOverlap="1" wp14:anchorId="1CEED3B8" wp14:editId="113D03A7">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17886016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CC1CDEB" wp14:editId="6205AFAC">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17886016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F314AB4" wp14:editId="710BA079">
          <wp:simplePos x="0" y="0"/>
          <wp:positionH relativeFrom="column">
            <wp:posOffset>2844800</wp:posOffset>
          </wp:positionH>
          <wp:positionV relativeFrom="paragraph">
            <wp:posOffset>-12698</wp:posOffset>
          </wp:positionV>
          <wp:extent cx="1535430" cy="713740"/>
          <wp:effectExtent l="0" t="0" r="0" b="0"/>
          <wp:wrapSquare wrapText="bothSides" distT="0" distB="0" distL="114300" distR="114300"/>
          <wp:docPr id="17886016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6182DED" wp14:editId="48A6D38F">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17886016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0A3" w14:textId="77777777" w:rsidR="00DF3C2E" w:rsidRDefault="00DF3C2E">
    <w:pPr>
      <w:pBdr>
        <w:top w:val="nil"/>
        <w:left w:val="nil"/>
        <w:bottom w:val="nil"/>
        <w:right w:val="nil"/>
        <w:between w:val="nil"/>
      </w:pBdr>
      <w:tabs>
        <w:tab w:val="center" w:pos="4703"/>
        <w:tab w:val="right" w:pos="9406"/>
      </w:tabs>
      <w:spacing w:after="0" w:line="240" w:lineRule="auto"/>
      <w:rPr>
        <w:color w:val="000000"/>
      </w:rPr>
    </w:pPr>
  </w:p>
  <w:p w14:paraId="000000A4" w14:textId="77777777" w:rsidR="00DF3C2E" w:rsidRDefault="00DF3C2E">
    <w:pPr>
      <w:pBdr>
        <w:top w:val="nil"/>
        <w:left w:val="nil"/>
        <w:bottom w:val="nil"/>
        <w:right w:val="nil"/>
        <w:between w:val="nil"/>
      </w:pBdr>
      <w:tabs>
        <w:tab w:val="center" w:pos="4703"/>
        <w:tab w:val="right" w:pos="9406"/>
      </w:tabs>
      <w:spacing w:after="0" w:line="240" w:lineRule="auto"/>
      <w:rPr>
        <w:color w:val="000000"/>
      </w:rPr>
    </w:pPr>
  </w:p>
  <w:p w14:paraId="000000A5" w14:textId="77777777" w:rsidR="00DF3C2E" w:rsidRDefault="00DF3C2E">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96762"/>
    <w:multiLevelType w:val="multilevel"/>
    <w:tmpl w:val="DC487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06"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015F35"/>
    <w:multiLevelType w:val="multilevel"/>
    <w:tmpl w:val="A43E8F3A"/>
    <w:lvl w:ilvl="0">
      <w:start w:val="1"/>
      <w:numFmt w:val="bullet"/>
      <w:lvlText w:val="●"/>
      <w:lvlJc w:val="left"/>
      <w:pPr>
        <w:ind w:left="1287" w:hanging="360"/>
      </w:pPr>
      <w:rPr>
        <w:rFonts w:ascii="Noto Sans Symbols" w:eastAsia="Noto Sans Symbols" w:hAnsi="Noto Sans Symbols" w:cs="Noto Sans Symbols"/>
        <w:color w:val="000000"/>
      </w:rPr>
    </w:lvl>
    <w:lvl w:ilvl="1">
      <w:start w:val="3"/>
      <w:numFmt w:val="bullet"/>
      <w:lvlText w:val="•"/>
      <w:lvlJc w:val="left"/>
      <w:pPr>
        <w:ind w:left="2355" w:hanging="708"/>
      </w:pPr>
      <w:rPr>
        <w:rFonts w:ascii="Montserrat" w:eastAsia="Montserrat" w:hAnsi="Montserrat" w:cs="Montserrat"/>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59A4B1F"/>
    <w:multiLevelType w:val="multilevel"/>
    <w:tmpl w:val="5820588E"/>
    <w:lvl w:ilvl="0">
      <w:start w:val="1"/>
      <w:numFmt w:val="bullet"/>
      <w:pStyle w:val="bulletX"/>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D60F22"/>
    <w:multiLevelType w:val="multilevel"/>
    <w:tmpl w:val="8A3C8E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7008DA"/>
    <w:multiLevelType w:val="multilevel"/>
    <w:tmpl w:val="A45A862E"/>
    <w:lvl w:ilvl="0">
      <w:start w:val="1"/>
      <w:numFmt w:val="lowerRoman"/>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3C206025"/>
    <w:multiLevelType w:val="multilevel"/>
    <w:tmpl w:val="7EDEA794"/>
    <w:lvl w:ilvl="0">
      <w:start w:val="1"/>
      <w:numFmt w:val="lowerRoman"/>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525257BD"/>
    <w:multiLevelType w:val="multilevel"/>
    <w:tmpl w:val="5A6C67DC"/>
    <w:lvl w:ilvl="0">
      <w:start w:val="1"/>
      <w:numFmt w:val="lowerRoman"/>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5803348C"/>
    <w:multiLevelType w:val="multilevel"/>
    <w:tmpl w:val="1916B008"/>
    <w:lvl w:ilvl="0">
      <w:start w:val="1"/>
      <w:numFmt w:val="bullet"/>
      <w:lvlText w:val="●"/>
      <w:lvlJc w:val="left"/>
      <w:pPr>
        <w:ind w:left="1006" w:hanging="360"/>
      </w:pPr>
      <w:rPr>
        <w:rFonts w:ascii="Noto Sans Symbols" w:eastAsia="Noto Sans Symbols" w:hAnsi="Noto Sans Symbols" w:cs="Noto Sans Symbols"/>
        <w:color w:val="000000"/>
      </w:rPr>
    </w:lvl>
    <w:lvl w:ilvl="1">
      <w:start w:val="1"/>
      <w:numFmt w:val="bullet"/>
      <w:lvlText w:val="o"/>
      <w:lvlJc w:val="left"/>
      <w:pPr>
        <w:ind w:left="1726" w:hanging="360"/>
      </w:pPr>
      <w:rPr>
        <w:rFonts w:ascii="Courier New" w:eastAsia="Courier New" w:hAnsi="Courier New" w:cs="Courier New"/>
      </w:rPr>
    </w:lvl>
    <w:lvl w:ilvl="2">
      <w:start w:val="1"/>
      <w:numFmt w:val="bullet"/>
      <w:lvlText w:val="▪"/>
      <w:lvlJc w:val="left"/>
      <w:pPr>
        <w:ind w:left="2446" w:hanging="360"/>
      </w:pPr>
      <w:rPr>
        <w:rFonts w:ascii="Noto Sans Symbols" w:eastAsia="Noto Sans Symbols" w:hAnsi="Noto Sans Symbols" w:cs="Noto Sans Symbols"/>
      </w:rPr>
    </w:lvl>
    <w:lvl w:ilvl="3">
      <w:start w:val="1"/>
      <w:numFmt w:val="bullet"/>
      <w:lvlText w:val="●"/>
      <w:lvlJc w:val="left"/>
      <w:pPr>
        <w:ind w:left="3166" w:hanging="360"/>
      </w:pPr>
      <w:rPr>
        <w:rFonts w:ascii="Noto Sans Symbols" w:eastAsia="Noto Sans Symbols" w:hAnsi="Noto Sans Symbols" w:cs="Noto Sans Symbols"/>
      </w:rPr>
    </w:lvl>
    <w:lvl w:ilvl="4">
      <w:start w:val="1"/>
      <w:numFmt w:val="bullet"/>
      <w:lvlText w:val="o"/>
      <w:lvlJc w:val="left"/>
      <w:pPr>
        <w:ind w:left="3886" w:hanging="360"/>
      </w:pPr>
      <w:rPr>
        <w:rFonts w:ascii="Courier New" w:eastAsia="Courier New" w:hAnsi="Courier New" w:cs="Courier New"/>
      </w:rPr>
    </w:lvl>
    <w:lvl w:ilvl="5">
      <w:start w:val="1"/>
      <w:numFmt w:val="bullet"/>
      <w:lvlText w:val="▪"/>
      <w:lvlJc w:val="left"/>
      <w:pPr>
        <w:ind w:left="4606" w:hanging="360"/>
      </w:pPr>
      <w:rPr>
        <w:rFonts w:ascii="Noto Sans Symbols" w:eastAsia="Noto Sans Symbols" w:hAnsi="Noto Sans Symbols" w:cs="Noto Sans Symbols"/>
      </w:rPr>
    </w:lvl>
    <w:lvl w:ilvl="6">
      <w:start w:val="1"/>
      <w:numFmt w:val="bullet"/>
      <w:lvlText w:val="●"/>
      <w:lvlJc w:val="left"/>
      <w:pPr>
        <w:ind w:left="5326" w:hanging="360"/>
      </w:pPr>
      <w:rPr>
        <w:rFonts w:ascii="Noto Sans Symbols" w:eastAsia="Noto Sans Symbols" w:hAnsi="Noto Sans Symbols" w:cs="Noto Sans Symbols"/>
      </w:rPr>
    </w:lvl>
    <w:lvl w:ilvl="7">
      <w:start w:val="1"/>
      <w:numFmt w:val="bullet"/>
      <w:lvlText w:val="o"/>
      <w:lvlJc w:val="left"/>
      <w:pPr>
        <w:ind w:left="6046" w:hanging="360"/>
      </w:pPr>
      <w:rPr>
        <w:rFonts w:ascii="Courier New" w:eastAsia="Courier New" w:hAnsi="Courier New" w:cs="Courier New"/>
      </w:rPr>
    </w:lvl>
    <w:lvl w:ilvl="8">
      <w:start w:val="1"/>
      <w:numFmt w:val="bullet"/>
      <w:lvlText w:val="▪"/>
      <w:lvlJc w:val="left"/>
      <w:pPr>
        <w:ind w:left="6766" w:hanging="360"/>
      </w:pPr>
      <w:rPr>
        <w:rFonts w:ascii="Noto Sans Symbols" w:eastAsia="Noto Sans Symbols" w:hAnsi="Noto Sans Symbols" w:cs="Noto Sans Symbols"/>
      </w:rPr>
    </w:lvl>
  </w:abstractNum>
  <w:abstractNum w:abstractNumId="8" w15:restartNumberingAfterBreak="0">
    <w:nsid w:val="58E05054"/>
    <w:multiLevelType w:val="hybridMultilevel"/>
    <w:tmpl w:val="E9724E7C"/>
    <w:lvl w:ilvl="0" w:tplc="041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40193B"/>
    <w:multiLevelType w:val="multilevel"/>
    <w:tmpl w:val="498E2E7C"/>
    <w:lvl w:ilvl="0">
      <w:start w:val="1"/>
      <w:numFmt w:val="bullet"/>
      <w:pStyle w:val="bullet"/>
      <w:lvlText w:val="●"/>
      <w:lvlJc w:val="left"/>
      <w:pPr>
        <w:ind w:left="142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686056922">
    <w:abstractNumId w:val="9"/>
  </w:num>
  <w:num w:numId="2" w16cid:durableId="370149769">
    <w:abstractNumId w:val="2"/>
  </w:num>
  <w:num w:numId="3" w16cid:durableId="951594084">
    <w:abstractNumId w:val="3"/>
  </w:num>
  <w:num w:numId="4" w16cid:durableId="1856072000">
    <w:abstractNumId w:val="1"/>
  </w:num>
  <w:num w:numId="5" w16cid:durableId="1179393503">
    <w:abstractNumId w:val="7"/>
  </w:num>
  <w:num w:numId="6" w16cid:durableId="1411266926">
    <w:abstractNumId w:val="0"/>
  </w:num>
  <w:num w:numId="7" w16cid:durableId="1549876447">
    <w:abstractNumId w:val="4"/>
  </w:num>
  <w:num w:numId="8" w16cid:durableId="927663609">
    <w:abstractNumId w:val="6"/>
  </w:num>
  <w:num w:numId="9" w16cid:durableId="490996344">
    <w:abstractNumId w:val="5"/>
  </w:num>
  <w:num w:numId="10" w16cid:durableId="3279508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C2E"/>
    <w:rsid w:val="00077E7C"/>
    <w:rsid w:val="00096F1F"/>
    <w:rsid w:val="000A2A79"/>
    <w:rsid w:val="000C4F77"/>
    <w:rsid w:val="000C53FF"/>
    <w:rsid w:val="000F5E2E"/>
    <w:rsid w:val="00181891"/>
    <w:rsid w:val="001A5515"/>
    <w:rsid w:val="001C2A1C"/>
    <w:rsid w:val="001F19A0"/>
    <w:rsid w:val="001F3853"/>
    <w:rsid w:val="00227537"/>
    <w:rsid w:val="002A1ED7"/>
    <w:rsid w:val="002C2B83"/>
    <w:rsid w:val="002E195A"/>
    <w:rsid w:val="002F7CCB"/>
    <w:rsid w:val="00317C5C"/>
    <w:rsid w:val="003924BA"/>
    <w:rsid w:val="003D2CFA"/>
    <w:rsid w:val="004135C0"/>
    <w:rsid w:val="00433C26"/>
    <w:rsid w:val="00454039"/>
    <w:rsid w:val="00454B6B"/>
    <w:rsid w:val="004B75F9"/>
    <w:rsid w:val="0052693A"/>
    <w:rsid w:val="005363B6"/>
    <w:rsid w:val="00555C6D"/>
    <w:rsid w:val="005B2B13"/>
    <w:rsid w:val="005D0332"/>
    <w:rsid w:val="005F453B"/>
    <w:rsid w:val="00603AFD"/>
    <w:rsid w:val="006047C5"/>
    <w:rsid w:val="006324AC"/>
    <w:rsid w:val="00683CE6"/>
    <w:rsid w:val="006A2170"/>
    <w:rsid w:val="006D5DF2"/>
    <w:rsid w:val="00723EE2"/>
    <w:rsid w:val="00733250"/>
    <w:rsid w:val="007630BB"/>
    <w:rsid w:val="00764F6D"/>
    <w:rsid w:val="00780225"/>
    <w:rsid w:val="00835D89"/>
    <w:rsid w:val="00855772"/>
    <w:rsid w:val="008A3665"/>
    <w:rsid w:val="008D78F3"/>
    <w:rsid w:val="008F2CB2"/>
    <w:rsid w:val="0091081D"/>
    <w:rsid w:val="00930F35"/>
    <w:rsid w:val="00971131"/>
    <w:rsid w:val="009B6F4F"/>
    <w:rsid w:val="00A13104"/>
    <w:rsid w:val="00A61B73"/>
    <w:rsid w:val="00A61C52"/>
    <w:rsid w:val="00A67C62"/>
    <w:rsid w:val="00A76878"/>
    <w:rsid w:val="00A80D33"/>
    <w:rsid w:val="00AB7653"/>
    <w:rsid w:val="00B25351"/>
    <w:rsid w:val="00B534BC"/>
    <w:rsid w:val="00B97D0C"/>
    <w:rsid w:val="00BC449B"/>
    <w:rsid w:val="00C63B2A"/>
    <w:rsid w:val="00D60D10"/>
    <w:rsid w:val="00D968D8"/>
    <w:rsid w:val="00DD1F02"/>
    <w:rsid w:val="00DD2E93"/>
    <w:rsid w:val="00DF3154"/>
    <w:rsid w:val="00DF3C2E"/>
    <w:rsid w:val="00E316C2"/>
    <w:rsid w:val="00E351AC"/>
    <w:rsid w:val="00EA610A"/>
    <w:rsid w:val="00F419E7"/>
    <w:rsid w:val="00F758A3"/>
    <w:rsid w:val="00FA66FA"/>
    <w:rsid w:val="00FB5C8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BD7A"/>
  <w15:docId w15:val="{93CF4B40-16AA-46B7-B716-543830E0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630C3"/>
    <w:pPr>
      <w:widowControl w:val="0"/>
      <w:autoSpaceDE w:val="0"/>
      <w:autoSpaceDN w:val="0"/>
      <w:spacing w:after="0" w:line="240" w:lineRule="auto"/>
      <w:ind w:left="110"/>
      <w:jc w:val="both"/>
      <w:outlineLvl w:val="0"/>
    </w:pPr>
    <w:rPr>
      <w:rFonts w:ascii="Trebuchet MS" w:eastAsia="Trebuchet MS" w:hAnsi="Trebuchet MS" w:cs="Trebuchet MS"/>
      <w:b/>
      <w:bCs/>
      <w:sz w:val="18"/>
      <w:szCs w:val="18"/>
    </w:rPr>
  </w:style>
  <w:style w:type="paragraph" w:styleId="Heading2">
    <w:name w:val="heading 2"/>
    <w:basedOn w:val="Normal"/>
    <w:next w:val="Normal"/>
    <w:link w:val="Heading2Char"/>
    <w:uiPriority w:val="9"/>
    <w:unhideWhenUsed/>
    <w:qFormat/>
    <w:rsid w:val="009D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unhideWhenUsed/>
    <w:qFormat/>
    <w:rsid w:val="00B57FD6"/>
    <w:rPr>
      <w:sz w:val="16"/>
      <w:szCs w:val="16"/>
    </w:rPr>
  </w:style>
  <w:style w:type="character" w:customStyle="1" w:styleId="CommentTextChar">
    <w:name w:val="Comment Text Char"/>
    <w:basedOn w:val="DefaultParagraphFont"/>
    <w:link w:val="CommentText"/>
    <w:uiPriority w:val="99"/>
    <w:qFormat/>
    <w:rsid w:val="00B57FD6"/>
    <w:rPr>
      <w:sz w:val="20"/>
      <w:szCs w:val="20"/>
    </w:rPr>
  </w:style>
  <w:style w:type="character" w:customStyle="1" w:styleId="CommentSubjectChar">
    <w:name w:val="Comment Subject Char"/>
    <w:basedOn w:val="CommentTextChar"/>
    <w:link w:val="CommentSubject"/>
    <w:uiPriority w:val="99"/>
    <w:semiHidden/>
    <w:qFormat/>
    <w:rsid w:val="00B57FD6"/>
    <w:rPr>
      <w:b/>
      <w:bCs/>
      <w:sz w:val="20"/>
      <w:szCs w:val="20"/>
    </w:rPr>
  </w:style>
  <w:style w:type="character" w:customStyle="1" w:styleId="BalloonTextChar">
    <w:name w:val="Balloon Text Char"/>
    <w:basedOn w:val="DefaultParagraphFont"/>
    <w:link w:val="BalloonText"/>
    <w:uiPriority w:val="99"/>
    <w:semiHidden/>
    <w:qFormat/>
    <w:rsid w:val="00B57FD6"/>
    <w:rPr>
      <w:rFonts w:ascii="Segoe UI" w:hAnsi="Segoe UI" w:cs="Segoe UI"/>
      <w:sz w:val="18"/>
      <w:szCs w:val="18"/>
    </w:rPr>
  </w:style>
  <w:style w:type="character" w:customStyle="1" w:styleId="HeaderChar">
    <w:name w:val="Header Char"/>
    <w:basedOn w:val="DefaultParagraphFont"/>
    <w:link w:val="Header"/>
    <w:uiPriority w:val="99"/>
    <w:qFormat/>
    <w:rsid w:val="00235396"/>
  </w:style>
  <w:style w:type="character" w:customStyle="1" w:styleId="FooterChar">
    <w:name w:val="Footer Char"/>
    <w:basedOn w:val="DefaultParagraphFont"/>
    <w:link w:val="Footer"/>
    <w:uiPriority w:val="99"/>
    <w:qFormat/>
    <w:rsid w:val="00235396"/>
  </w:style>
  <w:style w:type="character" w:customStyle="1" w:styleId="BodyTextChar">
    <w:name w:val="Body Text Char"/>
    <w:basedOn w:val="DefaultParagraphFont"/>
    <w:link w:val="BodyText"/>
    <w:qFormat/>
    <w:rsid w:val="00563AE3"/>
    <w:rPr>
      <w:rFonts w:ascii="Arial" w:eastAsia="Times New Roman" w:hAnsi="Arial" w:cs="Arial"/>
      <w:iCs/>
      <w:sz w:val="20"/>
      <w:szCs w:val="24"/>
    </w:rPr>
  </w:style>
  <w:style w:type="character" w:customStyle="1" w:styleId="instructChar">
    <w:name w:val="instruct Char"/>
    <w:qFormat/>
    <w:rsid w:val="00150517"/>
    <w:rPr>
      <w:rFonts w:ascii="Trebuchet MS" w:hAnsi="Trebuchet MS" w:cs="Arial"/>
      <w:i/>
      <w:iCs/>
      <w:szCs w:val="21"/>
      <w:lang w:val="ro-RO" w:eastAsia="sk-SK" w:bidi="ar-SA"/>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basedOn w:val="DefaultParagraphFont"/>
    <w:link w:val="ListParagraph"/>
    <w:uiPriority w:val="34"/>
    <w:qFormat/>
    <w:rsid w:val="00216BE2"/>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563AE3"/>
    <w:pPr>
      <w:spacing w:before="120" w:after="60" w:line="240" w:lineRule="auto"/>
    </w:pPr>
    <w:rPr>
      <w:rFonts w:ascii="Arial" w:eastAsia="Times New Roman" w:hAnsi="Arial" w:cs="Arial"/>
      <w:iCs/>
      <w:sz w:val="20"/>
      <w:szCs w:val="24"/>
    </w:rPr>
  </w:style>
  <w:style w:type="paragraph" w:styleId="List">
    <w:name w:val="List"/>
    <w:basedOn w:val="BodyText"/>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ommentText">
    <w:name w:val="annotation text"/>
    <w:basedOn w:val="Normal"/>
    <w:link w:val="CommentTextChar"/>
    <w:uiPriority w:val="99"/>
    <w:unhideWhenUsed/>
    <w:qFormat/>
    <w:rsid w:val="00B57FD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57FD6"/>
    <w:rPr>
      <w:b/>
      <w:bCs/>
    </w:rPr>
  </w:style>
  <w:style w:type="paragraph" w:styleId="BalloonText">
    <w:name w:val="Balloon Text"/>
    <w:basedOn w:val="Normal"/>
    <w:link w:val="BalloonTextChar"/>
    <w:uiPriority w:val="99"/>
    <w:semiHidden/>
    <w:unhideWhenUsed/>
    <w:qFormat/>
    <w:rsid w:val="00B57FD6"/>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35396"/>
    <w:pPr>
      <w:tabs>
        <w:tab w:val="center" w:pos="4703"/>
        <w:tab w:val="right" w:pos="9406"/>
      </w:tabs>
      <w:spacing w:after="0" w:line="240" w:lineRule="auto"/>
    </w:pPr>
  </w:style>
  <w:style w:type="paragraph" w:styleId="Footer">
    <w:name w:val="footer"/>
    <w:basedOn w:val="Normal"/>
    <w:link w:val="FooterChar"/>
    <w:uiPriority w:val="99"/>
    <w:unhideWhenUsed/>
    <w:rsid w:val="00235396"/>
    <w:pPr>
      <w:tabs>
        <w:tab w:val="center" w:pos="4703"/>
        <w:tab w:val="right" w:pos="9406"/>
      </w:tabs>
      <w:spacing w:after="0" w:line="240" w:lineRule="auto"/>
    </w:p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636C70"/>
    <w:pPr>
      <w:ind w:left="720"/>
      <w:contextualSpacing/>
    </w:pPr>
  </w:style>
  <w:style w:type="paragraph" w:styleId="TOC1">
    <w:name w:val="toc 1"/>
    <w:basedOn w:val="Normal"/>
    <w:next w:val="Normal"/>
    <w:autoRedefine/>
    <w:semiHidden/>
    <w:rsid w:val="00563AE3"/>
    <w:pPr>
      <w:spacing w:before="120" w:after="120" w:line="240" w:lineRule="auto"/>
    </w:pPr>
    <w:rPr>
      <w:rFonts w:ascii="Arial" w:eastAsia="Times New Roman" w:hAnsi="Arial" w:cs="Times New Roman"/>
      <w:sz w:val="20"/>
      <w:szCs w:val="24"/>
    </w:rPr>
  </w:style>
  <w:style w:type="paragraph" w:customStyle="1" w:styleId="instruct">
    <w:name w:val="instruct"/>
    <w:basedOn w:val="Normal"/>
    <w:qFormat/>
    <w:rsid w:val="00563AE3"/>
    <w:pPr>
      <w:widowControl w:val="0"/>
      <w:spacing w:before="40" w:after="40" w:line="240" w:lineRule="auto"/>
    </w:pPr>
    <w:rPr>
      <w:rFonts w:ascii="Trebuchet MS" w:eastAsia="Times New Roman" w:hAnsi="Trebuchet MS" w:cs="Arial"/>
      <w:i/>
      <w:iCs/>
      <w:sz w:val="20"/>
      <w:szCs w:val="21"/>
      <w:lang w:eastAsia="sk-SK"/>
    </w:rPr>
  </w:style>
  <w:style w:type="paragraph" w:customStyle="1" w:styleId="bullet">
    <w:name w:val="bullet"/>
    <w:basedOn w:val="Normal"/>
    <w:qFormat/>
    <w:rsid w:val="00563AE3"/>
    <w:pPr>
      <w:numPr>
        <w:numId w:val="1"/>
      </w:numPr>
      <w:spacing w:before="120" w:after="120" w:line="240" w:lineRule="auto"/>
      <w:jc w:val="both"/>
    </w:pPr>
    <w:rPr>
      <w:rFonts w:ascii="Trebuchet MS" w:eastAsia="Times New Roman" w:hAnsi="Trebuchet MS" w:cs="Arial"/>
      <w:sz w:val="20"/>
      <w:szCs w:val="24"/>
    </w:rPr>
  </w:style>
  <w:style w:type="paragraph" w:styleId="TOC8">
    <w:name w:val="toc 8"/>
    <w:basedOn w:val="Normal"/>
    <w:next w:val="Normal"/>
    <w:autoRedefine/>
    <w:uiPriority w:val="39"/>
    <w:rsid w:val="00563AE3"/>
    <w:pPr>
      <w:tabs>
        <w:tab w:val="num" w:pos="720"/>
      </w:tabs>
      <w:spacing w:before="120" w:after="120" w:line="240" w:lineRule="auto"/>
      <w:ind w:left="720" w:hanging="360"/>
      <w:jc w:val="both"/>
    </w:pPr>
    <w:rPr>
      <w:rFonts w:ascii="Trebuchet MS" w:eastAsia="Times New Roman" w:hAnsi="Trebuchet MS" w:cs="Times New Roman"/>
      <w:sz w:val="20"/>
      <w:szCs w:val="24"/>
    </w:rPr>
  </w:style>
  <w:style w:type="paragraph" w:styleId="TOC6">
    <w:name w:val="toc 6"/>
    <w:basedOn w:val="Normal"/>
    <w:next w:val="Normal"/>
    <w:autoRedefine/>
    <w:semiHidden/>
    <w:rsid w:val="00EA3FF1"/>
    <w:pPr>
      <w:spacing w:before="120" w:after="120" w:line="240" w:lineRule="auto"/>
      <w:ind w:left="1000"/>
    </w:pPr>
    <w:rPr>
      <w:rFonts w:ascii="Trebuchet MS" w:eastAsia="Times New Roman" w:hAnsi="Trebuchet MS" w:cs="Times New Roman"/>
      <w:sz w:val="20"/>
      <w:szCs w:val="24"/>
    </w:rPr>
  </w:style>
  <w:style w:type="paragraph" w:customStyle="1" w:styleId="bulletX">
    <w:name w:val="bulletX"/>
    <w:basedOn w:val="Normal"/>
    <w:qFormat/>
    <w:rsid w:val="00150517"/>
    <w:pPr>
      <w:numPr>
        <w:numId w:val="2"/>
      </w:numPr>
      <w:spacing w:before="120" w:after="120" w:line="240" w:lineRule="auto"/>
    </w:pPr>
    <w:rPr>
      <w:rFonts w:ascii="Arial,Bold" w:eastAsia="Times New Roman" w:hAnsi="Arial,Bold" w:cs="Arial"/>
      <w:sz w:val="20"/>
    </w:rPr>
  </w:style>
  <w:style w:type="paragraph" w:styleId="Revision">
    <w:name w:val="Revision"/>
    <w:uiPriority w:val="99"/>
    <w:semiHidden/>
    <w:qFormat/>
    <w:rsid w:val="00216BE2"/>
  </w:style>
  <w:style w:type="table" w:styleId="TableGrid">
    <w:name w:val="Table Grid"/>
    <w:basedOn w:val="TableNormal"/>
    <w:uiPriority w:val="39"/>
    <w:rsid w:val="0039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id2">
    <w:name w:val="Ghid 2"/>
    <w:basedOn w:val="Normal"/>
    <w:link w:val="Ghid2Caracter"/>
    <w:rsid w:val="00D61D10"/>
    <w:pPr>
      <w:spacing w:before="120" w:after="0" w:line="288" w:lineRule="auto"/>
    </w:pPr>
    <w:rPr>
      <w:rFonts w:ascii="Verdana" w:eastAsia="MS Mincho" w:hAnsi="Verdana" w:cs="Times New Roman"/>
      <w:i/>
      <w:sz w:val="24"/>
      <w:szCs w:val="20"/>
    </w:rPr>
  </w:style>
  <w:style w:type="character" w:customStyle="1" w:styleId="Ghid2Caracter">
    <w:name w:val="Ghid 2 Caracter"/>
    <w:link w:val="Ghid2"/>
    <w:locked/>
    <w:rsid w:val="00D61D10"/>
    <w:rPr>
      <w:rFonts w:ascii="Verdana" w:eastAsia="MS Mincho" w:hAnsi="Verdana" w:cs="Times New Roman"/>
      <w:i/>
      <w:sz w:val="24"/>
      <w:szCs w:val="20"/>
    </w:rPr>
  </w:style>
  <w:style w:type="character" w:customStyle="1" w:styleId="Heading1Char">
    <w:name w:val="Heading 1 Char"/>
    <w:basedOn w:val="DefaultParagraphFont"/>
    <w:link w:val="Heading1"/>
    <w:uiPriority w:val="9"/>
    <w:rsid w:val="008630C3"/>
    <w:rPr>
      <w:rFonts w:ascii="Trebuchet MS" w:eastAsia="Trebuchet MS" w:hAnsi="Trebuchet MS" w:cs="Trebuchet MS"/>
      <w:b/>
      <w:bCs/>
      <w:sz w:val="18"/>
      <w:szCs w:val="18"/>
    </w:rPr>
  </w:style>
  <w:style w:type="character" w:styleId="Emphasis">
    <w:name w:val="Emphasis"/>
    <w:basedOn w:val="DefaultParagraphFont"/>
    <w:uiPriority w:val="20"/>
    <w:qFormat/>
    <w:rsid w:val="00A97E3F"/>
    <w:rPr>
      <w:i/>
      <w:iCs/>
    </w:rPr>
  </w:style>
  <w:style w:type="character" w:customStyle="1" w:styleId="Heading2Char">
    <w:name w:val="Heading 2 Char"/>
    <w:basedOn w:val="DefaultParagraphFont"/>
    <w:link w:val="Heading2"/>
    <w:uiPriority w:val="9"/>
    <w:rsid w:val="009D0481"/>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rw5pqnLwF/lxh6mZMqNu6Mau7Q==">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4645</Words>
  <Characters>26481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laura.marinas</dc:creator>
  <cp:keywords/>
  <dc:description/>
  <cp:lastModifiedBy>Apreutesei Ramona</cp:lastModifiedBy>
  <cp:revision>7</cp:revision>
  <dcterms:created xsi:type="dcterms:W3CDTF">2025-03-04T13:10:00Z</dcterms:created>
  <dcterms:modified xsi:type="dcterms:W3CDTF">2025-03-19T09:22:00Z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ad22ba3d3af0d9d6c1eb585367e6c253634a1b3d1d391d09c1adbfe4433e5c6d</vt:lpwstr>
  </property>
</Properties>
</file>